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1E029" w14:textId="16F7E58D" w:rsidR="0069598A" w:rsidRPr="00750E51" w:rsidRDefault="0069598A" w:rsidP="00C02E48">
      <w:pPr>
        <w:jc w:val="right"/>
        <w:rPr>
          <w:b/>
          <w:bCs/>
          <w:sz w:val="22"/>
          <w:szCs w:val="22"/>
        </w:rPr>
      </w:pPr>
      <w:r>
        <w:rPr>
          <w:b/>
          <w:bCs/>
          <w:sz w:val="22"/>
          <w:szCs w:val="22"/>
        </w:rPr>
        <w:t>Z</w:t>
      </w:r>
      <w:r w:rsidRPr="00750E51">
        <w:rPr>
          <w:b/>
          <w:bCs/>
          <w:sz w:val="22"/>
          <w:szCs w:val="22"/>
        </w:rPr>
        <w:t xml:space="preserve">ałącznik </w:t>
      </w:r>
      <w:r>
        <w:rPr>
          <w:b/>
          <w:bCs/>
          <w:sz w:val="22"/>
          <w:szCs w:val="22"/>
        </w:rPr>
        <w:t>n</w:t>
      </w:r>
      <w:r w:rsidRPr="00750E51">
        <w:rPr>
          <w:b/>
          <w:bCs/>
          <w:sz w:val="22"/>
          <w:szCs w:val="22"/>
        </w:rPr>
        <w:t xml:space="preserve">r 1 do </w:t>
      </w:r>
      <w:r>
        <w:rPr>
          <w:b/>
          <w:bCs/>
          <w:sz w:val="22"/>
          <w:szCs w:val="22"/>
        </w:rPr>
        <w:t>SWZ</w:t>
      </w:r>
      <w:r w:rsidR="00C02E48">
        <w:rPr>
          <w:b/>
          <w:bCs/>
          <w:sz w:val="22"/>
          <w:szCs w:val="22"/>
        </w:rPr>
        <w:t xml:space="preserve"> – po modyfikacji.</w:t>
      </w:r>
    </w:p>
    <w:p w14:paraId="1DA1633B" w14:textId="77777777" w:rsidR="0069598A" w:rsidRDefault="0069598A" w:rsidP="0069598A">
      <w:pPr>
        <w:jc w:val="center"/>
        <w:rPr>
          <w:b/>
          <w:sz w:val="22"/>
          <w:szCs w:val="22"/>
        </w:rPr>
      </w:pPr>
    </w:p>
    <w:p w14:paraId="53689C35" w14:textId="77777777" w:rsidR="0069598A" w:rsidRPr="00750E51" w:rsidRDefault="0069598A" w:rsidP="0069598A">
      <w:pPr>
        <w:jc w:val="center"/>
        <w:rPr>
          <w:b/>
          <w:sz w:val="22"/>
          <w:szCs w:val="22"/>
        </w:rPr>
      </w:pPr>
      <w:r>
        <w:rPr>
          <w:b/>
          <w:sz w:val="22"/>
          <w:szCs w:val="22"/>
        </w:rPr>
        <w:t xml:space="preserve">SZCZEGÓŁOWY </w:t>
      </w:r>
      <w:r w:rsidRPr="00750E51">
        <w:rPr>
          <w:b/>
          <w:sz w:val="22"/>
          <w:szCs w:val="22"/>
        </w:rPr>
        <w:t xml:space="preserve">OPIS PRZEDMIOTU ZAMÓWIENIA </w:t>
      </w:r>
    </w:p>
    <w:p w14:paraId="6F3D8BEC" w14:textId="77777777" w:rsidR="0069598A" w:rsidRPr="00536B25" w:rsidRDefault="0069598A" w:rsidP="0069598A">
      <w:pPr>
        <w:rPr>
          <w:sz w:val="22"/>
          <w:szCs w:val="22"/>
        </w:rPr>
      </w:pPr>
    </w:p>
    <w:p w14:paraId="272DC171" w14:textId="77777777" w:rsidR="0069598A" w:rsidRPr="00BF63D6" w:rsidRDefault="0069598A" w:rsidP="00333577">
      <w:pPr>
        <w:numPr>
          <w:ilvl w:val="0"/>
          <w:numId w:val="36"/>
        </w:numPr>
        <w:ind w:left="426" w:hanging="426"/>
        <w:jc w:val="both"/>
        <w:rPr>
          <w:sz w:val="22"/>
          <w:szCs w:val="22"/>
        </w:rPr>
      </w:pPr>
      <w:r w:rsidRPr="00BF63D6">
        <w:rPr>
          <w:b/>
          <w:sz w:val="22"/>
          <w:szCs w:val="22"/>
        </w:rPr>
        <w:t xml:space="preserve">Opis przedmiotu zamówienia </w:t>
      </w:r>
    </w:p>
    <w:p w14:paraId="2162C453" w14:textId="033CC008" w:rsidR="0069598A" w:rsidRPr="001D02CB" w:rsidRDefault="001D02CB" w:rsidP="001D02CB">
      <w:pPr>
        <w:ind w:left="426"/>
        <w:jc w:val="both"/>
        <w:rPr>
          <w:rFonts w:eastAsia="Calibri"/>
          <w:sz w:val="22"/>
          <w:szCs w:val="22"/>
        </w:rPr>
      </w:pPr>
      <w:r>
        <w:rPr>
          <w:rFonts w:eastAsia="Calibri"/>
          <w:sz w:val="22"/>
          <w:szCs w:val="22"/>
        </w:rPr>
        <w:t xml:space="preserve">Przedmiotem zamówienia są materiały w ilości i rodzaju szczegółowo określonym w Formularzu Ofertowym, który stanowi Załącznik nr 2 do SWZ. </w:t>
      </w:r>
    </w:p>
    <w:p w14:paraId="65126770" w14:textId="77777777" w:rsidR="0069598A" w:rsidRPr="00536B25" w:rsidRDefault="0069598A" w:rsidP="0069598A">
      <w:pPr>
        <w:rPr>
          <w:sz w:val="22"/>
          <w:szCs w:val="22"/>
        </w:rPr>
      </w:pPr>
    </w:p>
    <w:p w14:paraId="0E1711E0" w14:textId="77777777" w:rsidR="0069598A" w:rsidRPr="00536B25" w:rsidRDefault="0069598A" w:rsidP="00333577">
      <w:pPr>
        <w:numPr>
          <w:ilvl w:val="0"/>
          <w:numId w:val="36"/>
        </w:numPr>
        <w:ind w:left="426" w:hanging="426"/>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p>
    <w:p w14:paraId="74F410F6" w14:textId="77777777" w:rsidR="001D02CB" w:rsidRDefault="001D02CB" w:rsidP="00333577">
      <w:pPr>
        <w:numPr>
          <w:ilvl w:val="2"/>
          <w:numId w:val="70"/>
        </w:numPr>
        <w:tabs>
          <w:tab w:val="clear" w:pos="360"/>
          <w:tab w:val="left" w:pos="426"/>
          <w:tab w:val="num" w:pos="1800"/>
        </w:tabs>
        <w:ind w:left="1797" w:hanging="1797"/>
        <w:jc w:val="both"/>
        <w:rPr>
          <w:sz w:val="22"/>
          <w:szCs w:val="22"/>
          <w:u w:val="single"/>
        </w:rPr>
      </w:pPr>
      <w:r>
        <w:rPr>
          <w:sz w:val="22"/>
          <w:szCs w:val="22"/>
        </w:rPr>
        <w:t>Oferowany przedmiot zamówienia musi być fabrycznie nowy.</w:t>
      </w:r>
    </w:p>
    <w:p w14:paraId="523B9C56" w14:textId="158F9B13" w:rsidR="001D02CB" w:rsidRDefault="001D02CB" w:rsidP="00333577">
      <w:pPr>
        <w:numPr>
          <w:ilvl w:val="2"/>
          <w:numId w:val="70"/>
        </w:numPr>
        <w:tabs>
          <w:tab w:val="clear" w:pos="360"/>
          <w:tab w:val="num" w:pos="426"/>
        </w:tabs>
        <w:ind w:left="426" w:hanging="426"/>
        <w:jc w:val="both"/>
        <w:rPr>
          <w:b/>
          <w:sz w:val="22"/>
          <w:szCs w:val="22"/>
          <w:u w:val="single"/>
        </w:rPr>
      </w:pPr>
      <w:r>
        <w:rPr>
          <w:b/>
          <w:bCs/>
          <w:sz w:val="22"/>
          <w:szCs w:val="22"/>
        </w:rPr>
        <w:t xml:space="preserve">W zakresie </w:t>
      </w:r>
      <w:r>
        <w:rPr>
          <w:b/>
          <w:bCs/>
          <w:sz w:val="22"/>
          <w:szCs w:val="22"/>
          <w:u w:val="single"/>
        </w:rPr>
        <w:t>zadań nr 1, 3, 5, 6, 7, 8, 9, 10.1, 10.2, 11, 15</w:t>
      </w:r>
      <w:r w:rsidR="00136FA5">
        <w:rPr>
          <w:b/>
          <w:bCs/>
          <w:sz w:val="22"/>
          <w:szCs w:val="22"/>
          <w:u w:val="single"/>
        </w:rPr>
        <w:t>, 18, 19:</w:t>
      </w:r>
    </w:p>
    <w:p w14:paraId="53E96988" w14:textId="77777777" w:rsidR="001D02CB" w:rsidRDefault="001D02CB" w:rsidP="00136FA5">
      <w:pPr>
        <w:ind w:left="426"/>
        <w:jc w:val="both"/>
        <w:rPr>
          <w:sz w:val="22"/>
          <w:szCs w:val="22"/>
        </w:rPr>
      </w:pPr>
      <w:r>
        <w:rPr>
          <w:sz w:val="22"/>
          <w:szCs w:val="22"/>
        </w:rPr>
        <w:t>Wyrób musi być przeznaczony do stosowania w zakładach górniczych, w przestrzeniach</w:t>
      </w:r>
      <w:r>
        <w:rPr>
          <w:sz w:val="22"/>
          <w:szCs w:val="22"/>
          <w:u w:val="single"/>
        </w:rPr>
        <w:t xml:space="preserve"> </w:t>
      </w:r>
      <w:r>
        <w:rPr>
          <w:sz w:val="22"/>
          <w:szCs w:val="22"/>
        </w:rPr>
        <w:t>zagrożonych wybuchem metanu i pyłu węglowego w wyrobiskach ze stopniem „</w:t>
      </w:r>
      <w:r>
        <w:rPr>
          <w:b/>
          <w:sz w:val="22"/>
          <w:szCs w:val="22"/>
        </w:rPr>
        <w:t>c</w:t>
      </w:r>
      <w:r>
        <w:rPr>
          <w:sz w:val="22"/>
          <w:szCs w:val="22"/>
        </w:rPr>
        <w:t>”</w:t>
      </w:r>
      <w:r>
        <w:rPr>
          <w:sz w:val="22"/>
          <w:szCs w:val="22"/>
          <w:u w:val="single"/>
        </w:rPr>
        <w:t xml:space="preserve"> </w:t>
      </w:r>
      <w:r>
        <w:rPr>
          <w:sz w:val="22"/>
          <w:szCs w:val="22"/>
        </w:rPr>
        <w:t xml:space="preserve">niebezpieczeństwa wybuchu metanu i klasy </w:t>
      </w:r>
      <w:r>
        <w:rPr>
          <w:b/>
          <w:sz w:val="22"/>
          <w:szCs w:val="22"/>
        </w:rPr>
        <w:t>„B”</w:t>
      </w:r>
      <w:r>
        <w:rPr>
          <w:sz w:val="22"/>
          <w:szCs w:val="22"/>
        </w:rPr>
        <w:t xml:space="preserve"> zagrożenia wybuchem pyłu węglowego.</w:t>
      </w:r>
    </w:p>
    <w:p w14:paraId="3C825B86" w14:textId="340E3F1B" w:rsidR="001D02CB" w:rsidRDefault="001D02CB" w:rsidP="00333577">
      <w:pPr>
        <w:numPr>
          <w:ilvl w:val="2"/>
          <w:numId w:val="70"/>
        </w:numPr>
        <w:tabs>
          <w:tab w:val="clear" w:pos="360"/>
          <w:tab w:val="num" w:pos="426"/>
        </w:tabs>
        <w:autoSpaceDE w:val="0"/>
        <w:autoSpaceDN w:val="0"/>
        <w:adjustRightInd w:val="0"/>
        <w:ind w:left="426" w:hanging="426"/>
        <w:jc w:val="both"/>
        <w:rPr>
          <w:b/>
          <w:bCs/>
          <w:sz w:val="22"/>
          <w:szCs w:val="22"/>
        </w:rPr>
      </w:pPr>
      <w:r>
        <w:rPr>
          <w:b/>
          <w:bCs/>
          <w:sz w:val="22"/>
          <w:szCs w:val="22"/>
        </w:rPr>
        <w:t xml:space="preserve">W zakresie </w:t>
      </w:r>
      <w:r>
        <w:rPr>
          <w:b/>
          <w:bCs/>
          <w:sz w:val="22"/>
          <w:szCs w:val="22"/>
          <w:u w:val="single"/>
        </w:rPr>
        <w:t xml:space="preserve">zadań nr 1, 3, </w:t>
      </w:r>
      <w:r w:rsidR="00136FA5">
        <w:rPr>
          <w:b/>
          <w:bCs/>
          <w:sz w:val="22"/>
          <w:szCs w:val="22"/>
          <w:u w:val="single"/>
        </w:rPr>
        <w:t>5, 6, 7, 8, 9, 11, 12.3, 15, 19:</w:t>
      </w:r>
    </w:p>
    <w:p w14:paraId="6FFE0AB4" w14:textId="4AC93CFC" w:rsidR="001D02CB" w:rsidRDefault="001D02CB" w:rsidP="00136FA5">
      <w:pPr>
        <w:tabs>
          <w:tab w:val="num" w:pos="426"/>
        </w:tabs>
        <w:autoSpaceDE w:val="0"/>
        <w:autoSpaceDN w:val="0"/>
        <w:adjustRightInd w:val="0"/>
        <w:ind w:left="426"/>
        <w:jc w:val="both"/>
        <w:rPr>
          <w:sz w:val="22"/>
          <w:szCs w:val="22"/>
        </w:rPr>
      </w:pPr>
      <w:r>
        <w:rPr>
          <w:sz w:val="22"/>
          <w:szCs w:val="22"/>
        </w:rPr>
        <w:t xml:space="preserve">Nie dopuszcza się składania ofert materiałów i urządzeń równoważnych, w związku </w:t>
      </w:r>
      <w:r w:rsidR="00136FA5">
        <w:rPr>
          <w:sz w:val="22"/>
          <w:szCs w:val="22"/>
        </w:rPr>
        <w:br/>
      </w:r>
      <w:r>
        <w:rPr>
          <w:sz w:val="22"/>
          <w:szCs w:val="22"/>
        </w:rPr>
        <w:t xml:space="preserve">z posiadaniem przez Oddziały Polskiej Grupy Górniczej S.A. zintegrowanych systemów iskrobezpiecznej łączności dyspozytorskiej, telefonicznej i alarmowo-rozgłoszeniowej dopuszczonych do stosowania Decyzją Prezesa WUG – elementy określone w powyższych zadaniach są częściami zamiennymi w stosowanych systemach i wymienione w dokumentacji </w:t>
      </w:r>
      <w:proofErr w:type="spellStart"/>
      <w:r>
        <w:rPr>
          <w:sz w:val="22"/>
          <w:szCs w:val="22"/>
        </w:rPr>
        <w:t>dopuszczeniowej</w:t>
      </w:r>
      <w:proofErr w:type="spellEnd"/>
      <w:r>
        <w:rPr>
          <w:sz w:val="22"/>
          <w:szCs w:val="22"/>
        </w:rPr>
        <w:t>.</w:t>
      </w:r>
    </w:p>
    <w:p w14:paraId="7FED9239" w14:textId="123F2677" w:rsidR="001D02CB" w:rsidRDefault="001D02CB" w:rsidP="00333577">
      <w:pPr>
        <w:numPr>
          <w:ilvl w:val="2"/>
          <w:numId w:val="70"/>
        </w:numPr>
        <w:tabs>
          <w:tab w:val="clear" w:pos="360"/>
          <w:tab w:val="num" w:pos="426"/>
        </w:tabs>
        <w:autoSpaceDE w:val="0"/>
        <w:autoSpaceDN w:val="0"/>
        <w:adjustRightInd w:val="0"/>
        <w:ind w:left="426" w:hanging="426"/>
        <w:jc w:val="both"/>
        <w:rPr>
          <w:b/>
          <w:bCs/>
          <w:sz w:val="22"/>
          <w:szCs w:val="22"/>
        </w:rPr>
      </w:pPr>
      <w:r>
        <w:rPr>
          <w:b/>
          <w:bCs/>
          <w:sz w:val="22"/>
          <w:szCs w:val="22"/>
        </w:rPr>
        <w:t xml:space="preserve">W zakresie </w:t>
      </w:r>
      <w:r>
        <w:rPr>
          <w:b/>
          <w:bCs/>
          <w:sz w:val="22"/>
          <w:szCs w:val="22"/>
          <w:u w:val="single"/>
        </w:rPr>
        <w:t>zadań nr 10.3-10</w:t>
      </w:r>
      <w:r w:rsidR="00136FA5">
        <w:rPr>
          <w:b/>
          <w:bCs/>
          <w:sz w:val="22"/>
          <w:szCs w:val="22"/>
          <w:u w:val="single"/>
        </w:rPr>
        <w:t>.14, 16:</w:t>
      </w:r>
    </w:p>
    <w:p w14:paraId="580F9834" w14:textId="77777777" w:rsidR="001D02CB" w:rsidRDefault="001D02CB" w:rsidP="00136FA5">
      <w:pPr>
        <w:tabs>
          <w:tab w:val="num" w:pos="426"/>
        </w:tabs>
        <w:autoSpaceDE w:val="0"/>
        <w:autoSpaceDN w:val="0"/>
        <w:adjustRightInd w:val="0"/>
        <w:ind w:left="426"/>
        <w:jc w:val="both"/>
        <w:rPr>
          <w:sz w:val="22"/>
          <w:szCs w:val="22"/>
        </w:rPr>
      </w:pPr>
      <w:r>
        <w:rPr>
          <w:sz w:val="22"/>
          <w:szCs w:val="22"/>
        </w:rPr>
        <w:t>Nie dopuszcza się składania ofert materiałów i urządzeń równoważnych, elementy określone w powyższym zadaniu są częściami zamiennymi w stosowanych urządzeniach wymienione w dokumentacji techniczno-ruchowej producenta.</w:t>
      </w:r>
    </w:p>
    <w:p w14:paraId="694EFAB3" w14:textId="54F97F82" w:rsidR="001D02CB" w:rsidRDefault="001D02CB" w:rsidP="00333577">
      <w:pPr>
        <w:numPr>
          <w:ilvl w:val="2"/>
          <w:numId w:val="70"/>
        </w:numPr>
        <w:tabs>
          <w:tab w:val="num" w:pos="0"/>
          <w:tab w:val="num" w:pos="426"/>
        </w:tabs>
        <w:ind w:hanging="2520"/>
        <w:jc w:val="both"/>
        <w:rPr>
          <w:iCs/>
          <w:sz w:val="22"/>
          <w:szCs w:val="22"/>
        </w:rPr>
      </w:pPr>
      <w:r>
        <w:rPr>
          <w:sz w:val="22"/>
          <w:szCs w:val="22"/>
        </w:rPr>
        <w:t>5.</w:t>
      </w:r>
      <w:r>
        <w:rPr>
          <w:b/>
          <w:sz w:val="22"/>
          <w:szCs w:val="22"/>
        </w:rPr>
        <w:tab/>
      </w:r>
      <w:r w:rsidR="0061255D">
        <w:rPr>
          <w:b/>
          <w:sz w:val="22"/>
          <w:szCs w:val="22"/>
        </w:rPr>
        <w:t xml:space="preserve"> </w:t>
      </w:r>
      <w:r>
        <w:rPr>
          <w:b/>
          <w:sz w:val="22"/>
          <w:szCs w:val="22"/>
        </w:rPr>
        <w:t xml:space="preserve">W zakresie </w:t>
      </w:r>
      <w:r>
        <w:rPr>
          <w:b/>
          <w:sz w:val="22"/>
          <w:szCs w:val="22"/>
          <w:u w:val="single"/>
        </w:rPr>
        <w:t>zadania nr 1</w:t>
      </w:r>
      <w:r w:rsidR="00136FA5">
        <w:rPr>
          <w:b/>
          <w:sz w:val="22"/>
          <w:szCs w:val="22"/>
          <w:u w:val="single"/>
        </w:rPr>
        <w:t>:</w:t>
      </w:r>
    </w:p>
    <w:p w14:paraId="62405EF6" w14:textId="55CD4D98" w:rsidR="001D02CB" w:rsidRDefault="001D02CB" w:rsidP="00E765B7">
      <w:pPr>
        <w:tabs>
          <w:tab w:val="num" w:pos="426"/>
        </w:tabs>
        <w:ind w:left="426"/>
        <w:jc w:val="both"/>
        <w:rPr>
          <w:sz w:val="22"/>
          <w:szCs w:val="22"/>
        </w:rPr>
      </w:pPr>
      <w:r>
        <w:rPr>
          <w:sz w:val="22"/>
          <w:szCs w:val="22"/>
        </w:rPr>
        <w:t>Programowalny sygnalizator - telefon jest uniwersalnym urządzeniem umożliwiającym – oprócz konwencjonalnej łączności telefonicznej i alarmowo-dyspozytorskiej – realizację dodatkowych funkcji. Służy do rozgłaszania sygnałów alarmowych, komunikatów słownych i tonowych przekazywanych przez linię telefoniczną iskrobezpieczną lub nagranych wcześniej i przechowywanych w pamięci wewnętrznej oraz nasłuchu otoczenia sygnalizatora. Pozwala również na przywołanie dyspozytora za pomocą przycisków ALARM i DYSP</w:t>
      </w:r>
      <w:r w:rsidR="00E765B7">
        <w:rPr>
          <w:sz w:val="22"/>
          <w:szCs w:val="22"/>
        </w:rPr>
        <w:t xml:space="preserve">  w trybie alarmowym i zwykłym. </w:t>
      </w:r>
      <w:r>
        <w:rPr>
          <w:sz w:val="22"/>
          <w:szCs w:val="22"/>
        </w:rPr>
        <w:t>Przełączanie funkcji nadawania i nasłuchu umożliwia przeprowadzenie simpleksowej rozmowy z osobami znajdującymi się w pobliżu sygnalizatora. Po podniesieniu mikrotelefonu realizuje funkcje telefoniczne. Ponadto sygnalizator-telefon  umożliwia zdalne sterowanie – przez linię telefoniczną – czterema obwodami wyjściowymi oraz otrzymywanie informacji o stanie urządzeń, które mogą być dołączone do czterech wejść dwustanowych.</w:t>
      </w:r>
    </w:p>
    <w:p w14:paraId="5A87F45C" w14:textId="77777777" w:rsidR="001D02CB" w:rsidRDefault="001D02CB" w:rsidP="00136FA5">
      <w:pPr>
        <w:tabs>
          <w:tab w:val="num" w:pos="426"/>
        </w:tabs>
        <w:ind w:left="426"/>
        <w:jc w:val="both"/>
        <w:rPr>
          <w:sz w:val="22"/>
          <w:szCs w:val="22"/>
        </w:rPr>
      </w:pPr>
      <w:r>
        <w:rPr>
          <w:sz w:val="22"/>
          <w:szCs w:val="22"/>
        </w:rPr>
        <w:t>Zasilanie - Centralne z zespołów liniowo-separujących LPI lub LPN.</w:t>
      </w:r>
    </w:p>
    <w:p w14:paraId="2CB643F7" w14:textId="25357574" w:rsidR="001D02CB" w:rsidRDefault="001D02CB" w:rsidP="00136FA5">
      <w:pPr>
        <w:tabs>
          <w:tab w:val="num" w:pos="426"/>
        </w:tabs>
        <w:ind w:left="426"/>
        <w:jc w:val="both"/>
        <w:rPr>
          <w:iCs/>
          <w:sz w:val="22"/>
          <w:szCs w:val="22"/>
        </w:rPr>
      </w:pPr>
      <w:r>
        <w:rPr>
          <w:iCs/>
          <w:sz w:val="22"/>
          <w:szCs w:val="22"/>
        </w:rPr>
        <w:t xml:space="preserve">Współpraca  z </w:t>
      </w:r>
      <w:r>
        <w:rPr>
          <w:sz w:val="22"/>
          <w:szCs w:val="22"/>
        </w:rPr>
        <w:t xml:space="preserve"> dowolną automatyczną centralą telefoniczną z wybieraniem tonowym (DTMF) </w:t>
      </w:r>
      <w:r w:rsidR="00136FA5">
        <w:rPr>
          <w:sz w:val="22"/>
          <w:szCs w:val="22"/>
        </w:rPr>
        <w:br/>
      </w:r>
      <w:r>
        <w:rPr>
          <w:sz w:val="22"/>
          <w:szCs w:val="22"/>
        </w:rPr>
        <w:t>za pośrednictwem zespołów liniowo-separujących LPI lub LPN.</w:t>
      </w:r>
    </w:p>
    <w:p w14:paraId="675A2CB3" w14:textId="51418325" w:rsidR="001D02CB" w:rsidRDefault="001D02CB" w:rsidP="00333577">
      <w:pPr>
        <w:numPr>
          <w:ilvl w:val="2"/>
          <w:numId w:val="70"/>
        </w:numPr>
        <w:tabs>
          <w:tab w:val="clear" w:pos="360"/>
          <w:tab w:val="num" w:pos="426"/>
        </w:tabs>
        <w:autoSpaceDE w:val="0"/>
        <w:autoSpaceDN w:val="0"/>
        <w:adjustRightInd w:val="0"/>
        <w:ind w:left="426" w:hanging="426"/>
        <w:jc w:val="both"/>
        <w:rPr>
          <w:sz w:val="22"/>
          <w:szCs w:val="22"/>
        </w:rPr>
      </w:pPr>
      <w:r>
        <w:rPr>
          <w:b/>
          <w:sz w:val="22"/>
          <w:szCs w:val="22"/>
        </w:rPr>
        <w:t xml:space="preserve">W zakresie </w:t>
      </w:r>
      <w:r>
        <w:rPr>
          <w:b/>
          <w:sz w:val="22"/>
          <w:szCs w:val="22"/>
          <w:u w:val="single"/>
        </w:rPr>
        <w:t>zadania nr 2</w:t>
      </w:r>
      <w:r>
        <w:rPr>
          <w:b/>
          <w:sz w:val="22"/>
          <w:szCs w:val="22"/>
        </w:rPr>
        <w:t xml:space="preserve"> wyrób musi spełniać funkcję </w:t>
      </w:r>
      <w:r>
        <w:rPr>
          <w:rStyle w:val="apple-style-span"/>
          <w:b/>
          <w:sz w:val="22"/>
          <w:szCs w:val="22"/>
        </w:rPr>
        <w:t xml:space="preserve">wielofunkcyjnego terminala telefonicznego oraz </w:t>
      </w:r>
      <w:r>
        <w:rPr>
          <w:b/>
          <w:sz w:val="22"/>
          <w:szCs w:val="22"/>
        </w:rPr>
        <w:t>posiadać:</w:t>
      </w:r>
    </w:p>
    <w:p w14:paraId="0971C44B" w14:textId="77777777" w:rsidR="001D02CB" w:rsidRDefault="001D02CB" w:rsidP="00333577">
      <w:pPr>
        <w:numPr>
          <w:ilvl w:val="0"/>
          <w:numId w:val="71"/>
        </w:numPr>
        <w:tabs>
          <w:tab w:val="num" w:pos="709"/>
        </w:tabs>
        <w:ind w:left="709" w:hanging="283"/>
        <w:contextualSpacing/>
        <w:jc w:val="both"/>
        <w:rPr>
          <w:sz w:val="22"/>
          <w:szCs w:val="22"/>
        </w:rPr>
      </w:pPr>
      <w:r>
        <w:rPr>
          <w:sz w:val="22"/>
          <w:szCs w:val="22"/>
        </w:rPr>
        <w:t xml:space="preserve">wyświetlacz LCD </w:t>
      </w:r>
      <w:r>
        <w:rPr>
          <w:rStyle w:val="apple-style-span"/>
          <w:sz w:val="22"/>
          <w:szCs w:val="22"/>
        </w:rPr>
        <w:t>z możliwością podświetlenia i ustawienia kontrastu</w:t>
      </w:r>
      <w:r>
        <w:rPr>
          <w:sz w:val="22"/>
          <w:szCs w:val="22"/>
        </w:rPr>
        <w:t>,</w:t>
      </w:r>
    </w:p>
    <w:p w14:paraId="6C842EFC" w14:textId="77777777" w:rsidR="001D02CB" w:rsidRDefault="001D02CB" w:rsidP="00333577">
      <w:pPr>
        <w:numPr>
          <w:ilvl w:val="0"/>
          <w:numId w:val="71"/>
        </w:numPr>
        <w:tabs>
          <w:tab w:val="num" w:pos="709"/>
        </w:tabs>
        <w:ind w:left="709" w:hanging="283"/>
        <w:contextualSpacing/>
        <w:jc w:val="both"/>
        <w:rPr>
          <w:sz w:val="22"/>
          <w:szCs w:val="22"/>
        </w:rPr>
      </w:pPr>
      <w:r>
        <w:rPr>
          <w:sz w:val="22"/>
          <w:szCs w:val="22"/>
        </w:rPr>
        <w:t>słuchawka przewodowa,</w:t>
      </w:r>
    </w:p>
    <w:p w14:paraId="260B6D2A" w14:textId="77777777" w:rsidR="001D02CB" w:rsidRDefault="001D02CB" w:rsidP="00333577">
      <w:pPr>
        <w:numPr>
          <w:ilvl w:val="0"/>
          <w:numId w:val="71"/>
        </w:numPr>
        <w:tabs>
          <w:tab w:val="num" w:pos="709"/>
        </w:tabs>
        <w:ind w:left="709" w:hanging="283"/>
        <w:contextualSpacing/>
        <w:jc w:val="both"/>
        <w:rPr>
          <w:sz w:val="22"/>
          <w:szCs w:val="22"/>
        </w:rPr>
      </w:pPr>
      <w:r>
        <w:rPr>
          <w:sz w:val="22"/>
          <w:szCs w:val="22"/>
        </w:rPr>
        <w:t>możliwość prowadzenia rozmowy w trybie głośnomówiącym,</w:t>
      </w:r>
    </w:p>
    <w:p w14:paraId="1F67A23A" w14:textId="77777777" w:rsidR="001D02CB" w:rsidRDefault="001D02CB" w:rsidP="00333577">
      <w:pPr>
        <w:numPr>
          <w:ilvl w:val="0"/>
          <w:numId w:val="71"/>
        </w:numPr>
        <w:tabs>
          <w:tab w:val="num" w:pos="709"/>
        </w:tabs>
        <w:ind w:left="709" w:hanging="283"/>
        <w:contextualSpacing/>
        <w:jc w:val="both"/>
        <w:rPr>
          <w:sz w:val="22"/>
          <w:szCs w:val="22"/>
        </w:rPr>
      </w:pPr>
      <w:r>
        <w:rPr>
          <w:sz w:val="22"/>
          <w:szCs w:val="22"/>
        </w:rPr>
        <w:t>możliwość realizacji połączeń w układach sekretarsko – dyrektorskich lub możliwość pracy jako awizo,</w:t>
      </w:r>
    </w:p>
    <w:p w14:paraId="65C746DC" w14:textId="77777777" w:rsidR="001D02CB" w:rsidRDefault="001D02CB" w:rsidP="00333577">
      <w:pPr>
        <w:numPr>
          <w:ilvl w:val="0"/>
          <w:numId w:val="71"/>
        </w:numPr>
        <w:tabs>
          <w:tab w:val="num" w:pos="709"/>
        </w:tabs>
        <w:ind w:left="709" w:hanging="283"/>
        <w:contextualSpacing/>
        <w:jc w:val="both"/>
        <w:rPr>
          <w:rStyle w:val="apple-style-span"/>
        </w:rPr>
      </w:pPr>
      <w:r>
        <w:rPr>
          <w:rStyle w:val="apple-style-span"/>
          <w:sz w:val="22"/>
          <w:szCs w:val="22"/>
        </w:rPr>
        <w:t xml:space="preserve">klawiatura </w:t>
      </w:r>
      <w:proofErr w:type="spellStart"/>
      <w:r>
        <w:rPr>
          <w:rStyle w:val="apple-style-span"/>
          <w:sz w:val="22"/>
          <w:szCs w:val="22"/>
        </w:rPr>
        <w:t>wybiercza</w:t>
      </w:r>
      <w:proofErr w:type="spellEnd"/>
      <w:r>
        <w:rPr>
          <w:rStyle w:val="apple-style-span"/>
          <w:sz w:val="22"/>
          <w:szCs w:val="22"/>
        </w:rPr>
        <w:t>,</w:t>
      </w:r>
    </w:p>
    <w:p w14:paraId="28F6642E" w14:textId="77777777" w:rsidR="001D02CB" w:rsidRDefault="001D02CB" w:rsidP="00333577">
      <w:pPr>
        <w:numPr>
          <w:ilvl w:val="0"/>
          <w:numId w:val="71"/>
        </w:numPr>
        <w:tabs>
          <w:tab w:val="num" w:pos="709"/>
        </w:tabs>
        <w:ind w:left="709" w:hanging="283"/>
        <w:contextualSpacing/>
        <w:jc w:val="both"/>
        <w:rPr>
          <w:rStyle w:val="apple-style-span"/>
          <w:sz w:val="22"/>
          <w:szCs w:val="22"/>
        </w:rPr>
      </w:pPr>
      <w:r>
        <w:rPr>
          <w:rStyle w:val="apple-style-span"/>
          <w:sz w:val="22"/>
          <w:szCs w:val="22"/>
        </w:rPr>
        <w:t>zespół klawiszy funkcyjnych,</w:t>
      </w:r>
    </w:p>
    <w:p w14:paraId="0F6DEEAA" w14:textId="77777777" w:rsidR="001D02CB" w:rsidRDefault="001D02CB" w:rsidP="00333577">
      <w:pPr>
        <w:numPr>
          <w:ilvl w:val="0"/>
          <w:numId w:val="71"/>
        </w:numPr>
        <w:tabs>
          <w:tab w:val="num" w:pos="709"/>
        </w:tabs>
        <w:ind w:left="709" w:hanging="283"/>
        <w:contextualSpacing/>
        <w:jc w:val="both"/>
        <w:rPr>
          <w:rStyle w:val="apple-style-span"/>
          <w:sz w:val="22"/>
          <w:szCs w:val="22"/>
        </w:rPr>
      </w:pPr>
      <w:r>
        <w:rPr>
          <w:rStyle w:val="apple-style-span"/>
          <w:sz w:val="22"/>
          <w:szCs w:val="22"/>
        </w:rPr>
        <w:t>zespół klawiszy do obsługi wyświetlacza i realizacji prezentowanych na nim poleceń,</w:t>
      </w:r>
    </w:p>
    <w:p w14:paraId="07699AD8" w14:textId="77777777" w:rsidR="001D02CB" w:rsidRDefault="001D02CB" w:rsidP="00333577">
      <w:pPr>
        <w:numPr>
          <w:ilvl w:val="0"/>
          <w:numId w:val="71"/>
        </w:numPr>
        <w:tabs>
          <w:tab w:val="num" w:pos="709"/>
        </w:tabs>
        <w:ind w:left="709" w:hanging="283"/>
        <w:contextualSpacing/>
        <w:jc w:val="both"/>
        <w:rPr>
          <w:rStyle w:val="apple-style-span"/>
          <w:sz w:val="22"/>
          <w:szCs w:val="22"/>
        </w:rPr>
      </w:pPr>
      <w:r>
        <w:rPr>
          <w:rStyle w:val="apple-style-span"/>
          <w:sz w:val="22"/>
          <w:szCs w:val="22"/>
        </w:rPr>
        <w:t>zespół klawiszy programowalnych z sygnalizacją optyczną,</w:t>
      </w:r>
    </w:p>
    <w:p w14:paraId="796614F3" w14:textId="77777777" w:rsidR="001D02CB" w:rsidRDefault="001D02CB" w:rsidP="00333577">
      <w:pPr>
        <w:numPr>
          <w:ilvl w:val="0"/>
          <w:numId w:val="71"/>
        </w:numPr>
        <w:tabs>
          <w:tab w:val="num" w:pos="709"/>
        </w:tabs>
        <w:ind w:left="709" w:hanging="283"/>
        <w:contextualSpacing/>
        <w:jc w:val="both"/>
        <w:rPr>
          <w:rStyle w:val="apple-style-span"/>
          <w:sz w:val="22"/>
          <w:szCs w:val="22"/>
        </w:rPr>
      </w:pPr>
      <w:r>
        <w:rPr>
          <w:rStyle w:val="apple-style-span"/>
          <w:sz w:val="22"/>
          <w:szCs w:val="22"/>
        </w:rPr>
        <w:t>klawisze regulacji poziomu głośności w torze rozmównym,</w:t>
      </w:r>
    </w:p>
    <w:p w14:paraId="5C3EAF3A" w14:textId="77777777" w:rsidR="001D02CB" w:rsidRDefault="001D02CB" w:rsidP="00333577">
      <w:pPr>
        <w:numPr>
          <w:ilvl w:val="0"/>
          <w:numId w:val="71"/>
        </w:numPr>
        <w:tabs>
          <w:tab w:val="num" w:pos="709"/>
        </w:tabs>
        <w:ind w:left="709" w:hanging="283"/>
        <w:contextualSpacing/>
        <w:jc w:val="both"/>
        <w:rPr>
          <w:rStyle w:val="apple-style-span"/>
          <w:sz w:val="22"/>
          <w:szCs w:val="22"/>
        </w:rPr>
      </w:pPr>
      <w:r>
        <w:rPr>
          <w:rStyle w:val="apple-style-span"/>
          <w:sz w:val="22"/>
          <w:szCs w:val="22"/>
        </w:rPr>
        <w:t>złącze liniowe do podłączenia linii z centrali,</w:t>
      </w:r>
    </w:p>
    <w:p w14:paraId="6BD53522" w14:textId="77777777" w:rsidR="001D02CB" w:rsidRDefault="001D02CB" w:rsidP="00333577">
      <w:pPr>
        <w:numPr>
          <w:ilvl w:val="0"/>
          <w:numId w:val="71"/>
        </w:numPr>
        <w:tabs>
          <w:tab w:val="num" w:pos="709"/>
        </w:tabs>
        <w:ind w:left="709" w:hanging="283"/>
        <w:contextualSpacing/>
        <w:jc w:val="both"/>
        <w:rPr>
          <w:rStyle w:val="apple-style-span"/>
          <w:sz w:val="22"/>
          <w:szCs w:val="22"/>
        </w:rPr>
      </w:pPr>
      <w:r>
        <w:rPr>
          <w:rStyle w:val="apple-style-span"/>
          <w:sz w:val="22"/>
          <w:szCs w:val="22"/>
        </w:rPr>
        <w:t>złącze do podłączenia zestawu nagłownego,</w:t>
      </w:r>
    </w:p>
    <w:p w14:paraId="6D645D39" w14:textId="77777777" w:rsidR="001D02CB" w:rsidRDefault="001D02CB" w:rsidP="00333577">
      <w:pPr>
        <w:numPr>
          <w:ilvl w:val="0"/>
          <w:numId w:val="71"/>
        </w:numPr>
        <w:tabs>
          <w:tab w:val="num" w:pos="709"/>
        </w:tabs>
        <w:ind w:left="709" w:hanging="283"/>
        <w:contextualSpacing/>
        <w:jc w:val="both"/>
        <w:rPr>
          <w:rStyle w:val="apple-style-span"/>
          <w:sz w:val="22"/>
          <w:szCs w:val="22"/>
        </w:rPr>
      </w:pPr>
      <w:r>
        <w:rPr>
          <w:rStyle w:val="apple-style-span"/>
          <w:sz w:val="22"/>
          <w:szCs w:val="22"/>
        </w:rPr>
        <w:t>złącze do podłączenia rejestratora rozmów,</w:t>
      </w:r>
    </w:p>
    <w:p w14:paraId="3E5947EC" w14:textId="77777777" w:rsidR="001D02CB" w:rsidRDefault="001D02CB" w:rsidP="00333577">
      <w:pPr>
        <w:numPr>
          <w:ilvl w:val="0"/>
          <w:numId w:val="71"/>
        </w:numPr>
        <w:tabs>
          <w:tab w:val="num" w:pos="709"/>
        </w:tabs>
        <w:ind w:left="709" w:hanging="283"/>
        <w:contextualSpacing/>
        <w:jc w:val="both"/>
        <w:rPr>
          <w:rStyle w:val="apple-style-span"/>
          <w:sz w:val="22"/>
          <w:szCs w:val="22"/>
        </w:rPr>
      </w:pPr>
      <w:r>
        <w:rPr>
          <w:rStyle w:val="apple-style-span"/>
          <w:sz w:val="22"/>
          <w:szCs w:val="22"/>
        </w:rPr>
        <w:t>złącze USB do konfigurowania aparatu i zwiększenia jego funkcjonalności,</w:t>
      </w:r>
    </w:p>
    <w:p w14:paraId="0228F816" w14:textId="77777777" w:rsidR="001D02CB" w:rsidRDefault="001D02CB" w:rsidP="00333577">
      <w:pPr>
        <w:numPr>
          <w:ilvl w:val="0"/>
          <w:numId w:val="71"/>
        </w:numPr>
        <w:tabs>
          <w:tab w:val="num" w:pos="709"/>
        </w:tabs>
        <w:ind w:left="709" w:hanging="283"/>
        <w:contextualSpacing/>
        <w:jc w:val="both"/>
      </w:pPr>
      <w:r>
        <w:rPr>
          <w:rStyle w:val="apple-style-span"/>
          <w:sz w:val="22"/>
          <w:szCs w:val="22"/>
        </w:rPr>
        <w:lastRenderedPageBreak/>
        <w:t>menu w języku polskim.</w:t>
      </w:r>
    </w:p>
    <w:p w14:paraId="78C2252D" w14:textId="77777777" w:rsidR="001D02CB" w:rsidRPr="001D02CB" w:rsidRDefault="001D02CB" w:rsidP="00E765B7">
      <w:pPr>
        <w:pStyle w:val="Teksttreci31"/>
        <w:shd w:val="clear" w:color="auto" w:fill="auto"/>
        <w:tabs>
          <w:tab w:val="num" w:pos="426"/>
        </w:tabs>
        <w:spacing w:line="240" w:lineRule="auto"/>
        <w:ind w:left="426" w:firstLine="0"/>
        <w:jc w:val="both"/>
        <w:rPr>
          <w:rFonts w:ascii="Times New Roman" w:hAnsi="Times New Roman" w:cs="Times New Roman"/>
          <w:b/>
          <w:sz w:val="22"/>
          <w:szCs w:val="22"/>
        </w:rPr>
      </w:pPr>
      <w:r w:rsidRPr="001D02CB">
        <w:rPr>
          <w:rFonts w:ascii="Times New Roman" w:hAnsi="Times New Roman" w:cs="Times New Roman"/>
          <w:b/>
          <w:sz w:val="22"/>
          <w:szCs w:val="22"/>
          <w:u w:val="single"/>
        </w:rPr>
        <w:t>Uwaga</w:t>
      </w:r>
      <w:r w:rsidRPr="001D02CB">
        <w:rPr>
          <w:rFonts w:ascii="Times New Roman" w:hAnsi="Times New Roman" w:cs="Times New Roman"/>
          <w:b/>
          <w:sz w:val="22"/>
          <w:szCs w:val="22"/>
        </w:rPr>
        <w:t>:</w:t>
      </w:r>
    </w:p>
    <w:p w14:paraId="4B19309A" w14:textId="77777777" w:rsidR="001D02CB" w:rsidRPr="001D02CB" w:rsidRDefault="001D02CB" w:rsidP="00E765B7">
      <w:pPr>
        <w:pStyle w:val="Teksttreci31"/>
        <w:shd w:val="clear" w:color="auto" w:fill="auto"/>
        <w:tabs>
          <w:tab w:val="num" w:pos="426"/>
        </w:tabs>
        <w:spacing w:line="250" w:lineRule="exact"/>
        <w:ind w:left="426" w:firstLine="0"/>
        <w:jc w:val="both"/>
        <w:rPr>
          <w:rFonts w:ascii="Times New Roman" w:hAnsi="Times New Roman" w:cs="Times New Roman"/>
          <w:b/>
          <w:sz w:val="22"/>
          <w:szCs w:val="22"/>
        </w:rPr>
      </w:pPr>
      <w:r w:rsidRPr="001D02CB">
        <w:rPr>
          <w:rStyle w:val="apple-style-span"/>
          <w:rFonts w:ascii="Times New Roman" w:hAnsi="Times New Roman" w:cs="Times New Roman"/>
          <w:b/>
          <w:sz w:val="22"/>
          <w:szCs w:val="22"/>
        </w:rPr>
        <w:t>Aparat musi posiadać możliwość łączenia do central systemu DGT Millenium łączem cyfrowym, zrealizowanym w standardzie styku U</w:t>
      </w:r>
      <w:r w:rsidRPr="001D02CB">
        <w:rPr>
          <w:rStyle w:val="apple-style-span"/>
          <w:rFonts w:ascii="Times New Roman" w:hAnsi="Times New Roman" w:cs="Times New Roman"/>
          <w:b/>
          <w:sz w:val="22"/>
          <w:szCs w:val="22"/>
          <w:vertAlign w:val="subscript"/>
        </w:rPr>
        <w:t>p0</w:t>
      </w:r>
      <w:r w:rsidRPr="001D02CB">
        <w:rPr>
          <w:rFonts w:ascii="Times New Roman" w:hAnsi="Times New Roman" w:cs="Times New Roman"/>
          <w:b/>
          <w:sz w:val="22"/>
          <w:szCs w:val="22"/>
        </w:rPr>
        <w:t>.</w:t>
      </w:r>
    </w:p>
    <w:p w14:paraId="2B353E59" w14:textId="5950F2D7" w:rsidR="001D02CB" w:rsidRDefault="001D02CB" w:rsidP="00333577">
      <w:pPr>
        <w:numPr>
          <w:ilvl w:val="2"/>
          <w:numId w:val="70"/>
        </w:numPr>
        <w:tabs>
          <w:tab w:val="clear" w:pos="360"/>
          <w:tab w:val="num" w:pos="426"/>
        </w:tabs>
        <w:autoSpaceDE w:val="0"/>
        <w:autoSpaceDN w:val="0"/>
        <w:adjustRightInd w:val="0"/>
        <w:ind w:left="426" w:hanging="426"/>
        <w:jc w:val="both"/>
        <w:rPr>
          <w:sz w:val="22"/>
          <w:szCs w:val="22"/>
          <w:u w:val="single"/>
        </w:rPr>
      </w:pPr>
      <w:r>
        <w:rPr>
          <w:b/>
          <w:sz w:val="22"/>
          <w:szCs w:val="22"/>
        </w:rPr>
        <w:t xml:space="preserve">W zakresie </w:t>
      </w:r>
      <w:r>
        <w:rPr>
          <w:b/>
          <w:sz w:val="22"/>
          <w:szCs w:val="22"/>
          <w:u w:val="single"/>
        </w:rPr>
        <w:t>zadania nr 6</w:t>
      </w:r>
      <w:r w:rsidR="00136FA5">
        <w:rPr>
          <w:b/>
          <w:sz w:val="22"/>
          <w:szCs w:val="22"/>
          <w:u w:val="single"/>
        </w:rPr>
        <w:t>:</w:t>
      </w:r>
    </w:p>
    <w:p w14:paraId="34A5B0A1" w14:textId="77777777" w:rsidR="001D02CB" w:rsidRDefault="001D02CB" w:rsidP="00E765B7">
      <w:pPr>
        <w:tabs>
          <w:tab w:val="num" w:pos="426"/>
        </w:tabs>
        <w:ind w:left="426"/>
        <w:jc w:val="both"/>
        <w:rPr>
          <w:sz w:val="22"/>
          <w:szCs w:val="22"/>
        </w:rPr>
      </w:pPr>
      <w:r>
        <w:rPr>
          <w:bCs/>
          <w:sz w:val="22"/>
          <w:szCs w:val="22"/>
        </w:rPr>
        <w:t>Bęben kablowy</w:t>
      </w:r>
      <w:r>
        <w:rPr>
          <w:sz w:val="22"/>
          <w:szCs w:val="22"/>
        </w:rPr>
        <w:t xml:space="preserve"> z górniczym przewodem ratowniczym przeznaczony jest do połączenia aparatu ratownika z aparatem bazowym (PTR-3/4 lub UŁR-10) w celu utrzymania ciągłej łączności pomiędzy aparatem bazowym, a aparatem ratownika.</w:t>
      </w:r>
    </w:p>
    <w:p w14:paraId="5375D13A" w14:textId="77777777" w:rsidR="001D02CB" w:rsidRDefault="001D02CB" w:rsidP="00333577">
      <w:pPr>
        <w:pStyle w:val="Akapitzlist"/>
        <w:numPr>
          <w:ilvl w:val="0"/>
          <w:numId w:val="72"/>
        </w:numPr>
        <w:tabs>
          <w:tab w:val="num" w:pos="426"/>
          <w:tab w:val="num" w:pos="720"/>
        </w:tabs>
        <w:ind w:left="709" w:hanging="283"/>
        <w:jc w:val="both"/>
        <w:rPr>
          <w:sz w:val="22"/>
          <w:szCs w:val="22"/>
        </w:rPr>
      </w:pPr>
      <w:r>
        <w:rPr>
          <w:sz w:val="22"/>
          <w:szCs w:val="22"/>
        </w:rPr>
        <w:t xml:space="preserve">zamocowanie bębna w </w:t>
      </w:r>
      <w:proofErr w:type="spellStart"/>
      <w:r>
        <w:rPr>
          <w:sz w:val="22"/>
          <w:szCs w:val="22"/>
        </w:rPr>
        <w:t>noszaku</w:t>
      </w:r>
      <w:proofErr w:type="spellEnd"/>
      <w:r>
        <w:rPr>
          <w:sz w:val="22"/>
          <w:szCs w:val="22"/>
        </w:rPr>
        <w:t xml:space="preserve"> (stelażu), który umożliwia swobodne rozwijanie i zwijanie przewodu w czasie marszu zastępu,</w:t>
      </w:r>
    </w:p>
    <w:p w14:paraId="69E87582" w14:textId="77777777" w:rsidR="001D02CB" w:rsidRDefault="001D02CB" w:rsidP="00C54DAE">
      <w:pPr>
        <w:numPr>
          <w:ilvl w:val="0"/>
          <w:numId w:val="72"/>
        </w:numPr>
        <w:tabs>
          <w:tab w:val="num" w:pos="426"/>
        </w:tabs>
        <w:ind w:left="709" w:hanging="283"/>
        <w:jc w:val="both"/>
        <w:rPr>
          <w:sz w:val="22"/>
          <w:szCs w:val="22"/>
        </w:rPr>
      </w:pPr>
      <w:r>
        <w:rPr>
          <w:sz w:val="22"/>
          <w:szCs w:val="22"/>
        </w:rPr>
        <w:t>stałe zamocowanie, z możliwością zdejmowania, aparatu ratownika na tarczy bocznej bębna,</w:t>
      </w:r>
    </w:p>
    <w:p w14:paraId="15F0FB75" w14:textId="3653C524" w:rsidR="001D02CB" w:rsidRDefault="001D02CB" w:rsidP="00C54DAE">
      <w:pPr>
        <w:numPr>
          <w:ilvl w:val="0"/>
          <w:numId w:val="72"/>
        </w:numPr>
        <w:tabs>
          <w:tab w:val="num" w:pos="426"/>
        </w:tabs>
        <w:ind w:left="709" w:hanging="283"/>
        <w:jc w:val="both"/>
        <w:rPr>
          <w:sz w:val="22"/>
          <w:szCs w:val="22"/>
        </w:rPr>
      </w:pPr>
      <w:r>
        <w:rPr>
          <w:sz w:val="22"/>
          <w:szCs w:val="22"/>
        </w:rPr>
        <w:t>możliwość łączenia każdego bębna z następnym, w przypadku długości linii większej niż 200 m, poprzez gniazdo CEN-RAT</w:t>
      </w:r>
      <w:r w:rsidR="00C54DAE">
        <w:rPr>
          <w:sz w:val="22"/>
          <w:szCs w:val="22"/>
        </w:rPr>
        <w:t>,</w:t>
      </w:r>
    </w:p>
    <w:p w14:paraId="58EB7B50" w14:textId="19E87670" w:rsidR="001D02CB" w:rsidRDefault="001D02CB" w:rsidP="00333577">
      <w:pPr>
        <w:numPr>
          <w:ilvl w:val="0"/>
          <w:numId w:val="73"/>
        </w:numPr>
        <w:tabs>
          <w:tab w:val="num" w:pos="426"/>
        </w:tabs>
        <w:ind w:left="709" w:hanging="283"/>
        <w:jc w:val="both"/>
        <w:rPr>
          <w:sz w:val="22"/>
          <w:szCs w:val="22"/>
        </w:rPr>
      </w:pPr>
      <w:r>
        <w:rPr>
          <w:sz w:val="22"/>
          <w:szCs w:val="22"/>
        </w:rPr>
        <w:t>pojemność bębna – 250m</w:t>
      </w:r>
      <w:r w:rsidR="00C54DAE">
        <w:rPr>
          <w:sz w:val="22"/>
          <w:szCs w:val="22"/>
        </w:rPr>
        <w:t>.</w:t>
      </w:r>
    </w:p>
    <w:p w14:paraId="5CE694A9" w14:textId="77777777" w:rsidR="001D02CB" w:rsidRDefault="001D02CB" w:rsidP="00E765B7">
      <w:pPr>
        <w:tabs>
          <w:tab w:val="num" w:pos="426"/>
        </w:tabs>
        <w:ind w:firstLine="426"/>
        <w:jc w:val="both"/>
        <w:rPr>
          <w:sz w:val="22"/>
          <w:szCs w:val="22"/>
        </w:rPr>
      </w:pPr>
      <w:r>
        <w:rPr>
          <w:bCs/>
          <w:sz w:val="22"/>
          <w:szCs w:val="22"/>
        </w:rPr>
        <w:t>Urządzenie musi posiadać:</w:t>
      </w:r>
    </w:p>
    <w:p w14:paraId="14E2071E" w14:textId="46BED1F1" w:rsidR="001D02CB" w:rsidRDefault="001D02CB" w:rsidP="00333577">
      <w:pPr>
        <w:numPr>
          <w:ilvl w:val="0"/>
          <w:numId w:val="74"/>
        </w:numPr>
        <w:ind w:left="714" w:hanging="288"/>
        <w:jc w:val="both"/>
        <w:rPr>
          <w:sz w:val="22"/>
          <w:szCs w:val="22"/>
        </w:rPr>
      </w:pPr>
      <w:r>
        <w:rPr>
          <w:sz w:val="22"/>
          <w:szCs w:val="22"/>
        </w:rPr>
        <w:t>certyfikat badania typu UE/WE</w:t>
      </w:r>
      <w:r w:rsidR="00C54DAE">
        <w:rPr>
          <w:sz w:val="22"/>
          <w:szCs w:val="22"/>
        </w:rPr>
        <w:t>,</w:t>
      </w:r>
      <w:r>
        <w:rPr>
          <w:sz w:val="22"/>
          <w:szCs w:val="22"/>
        </w:rPr>
        <w:t xml:space="preserve"> </w:t>
      </w:r>
    </w:p>
    <w:p w14:paraId="3E37B6B5" w14:textId="061458AB" w:rsidR="001D02CB" w:rsidRDefault="001D02CB" w:rsidP="00333577">
      <w:pPr>
        <w:pStyle w:val="Akapitzlist"/>
        <w:numPr>
          <w:ilvl w:val="0"/>
          <w:numId w:val="74"/>
        </w:numPr>
        <w:shd w:val="clear" w:color="auto" w:fill="FFFFFF"/>
        <w:ind w:hanging="294"/>
        <w:jc w:val="both"/>
        <w:outlineLvl w:val="0"/>
        <w:rPr>
          <w:sz w:val="22"/>
          <w:szCs w:val="22"/>
        </w:rPr>
      </w:pPr>
      <w:r>
        <w:rPr>
          <w:sz w:val="22"/>
          <w:szCs w:val="22"/>
        </w:rPr>
        <w:t>cechę budowy przeciwwybuchowej EX IM1</w:t>
      </w:r>
      <w:r w:rsidR="00C54DAE">
        <w:rPr>
          <w:sz w:val="22"/>
          <w:szCs w:val="22"/>
        </w:rPr>
        <w:t>.</w:t>
      </w:r>
    </w:p>
    <w:p w14:paraId="7A69090E" w14:textId="09A2EF76" w:rsidR="001D02CB" w:rsidRDefault="001D02CB" w:rsidP="00333577">
      <w:pPr>
        <w:numPr>
          <w:ilvl w:val="2"/>
          <w:numId w:val="70"/>
        </w:numPr>
        <w:tabs>
          <w:tab w:val="clear" w:pos="360"/>
          <w:tab w:val="num" w:pos="426"/>
        </w:tabs>
        <w:autoSpaceDE w:val="0"/>
        <w:autoSpaceDN w:val="0"/>
        <w:adjustRightInd w:val="0"/>
        <w:ind w:left="426" w:hanging="426"/>
        <w:jc w:val="both"/>
        <w:rPr>
          <w:sz w:val="22"/>
          <w:szCs w:val="22"/>
        </w:rPr>
      </w:pPr>
      <w:r>
        <w:rPr>
          <w:b/>
          <w:sz w:val="22"/>
          <w:szCs w:val="22"/>
        </w:rPr>
        <w:t xml:space="preserve">W zakresie </w:t>
      </w:r>
      <w:r>
        <w:rPr>
          <w:b/>
          <w:sz w:val="22"/>
          <w:szCs w:val="22"/>
          <w:u w:val="single"/>
        </w:rPr>
        <w:t>zadania nr 7</w:t>
      </w:r>
      <w:r w:rsidR="00136FA5">
        <w:rPr>
          <w:b/>
          <w:sz w:val="22"/>
          <w:szCs w:val="22"/>
          <w:u w:val="single"/>
        </w:rPr>
        <w:t>:</w:t>
      </w:r>
    </w:p>
    <w:p w14:paraId="2A8D4CFB" w14:textId="559A5184" w:rsidR="001D02CB" w:rsidRDefault="001D02CB" w:rsidP="001D02CB">
      <w:pPr>
        <w:autoSpaceDE w:val="0"/>
        <w:autoSpaceDN w:val="0"/>
        <w:adjustRightInd w:val="0"/>
        <w:ind w:left="426"/>
        <w:jc w:val="both"/>
        <w:rPr>
          <w:sz w:val="22"/>
          <w:szCs w:val="22"/>
        </w:rPr>
      </w:pPr>
      <w:r>
        <w:rPr>
          <w:sz w:val="22"/>
          <w:szCs w:val="22"/>
        </w:rPr>
        <w:t xml:space="preserve">Puszka z przewodem przeznaczonym do stosowania w podziemnych zakładach górniczych jako wyposażenie urządzenia łączności ratowniczej UŁR-86, realizuje połączenie przewodowe pomiędzy aparatem bazowym AB i aparatem ratownika AR. Puszka musi zawierać przewód </w:t>
      </w:r>
      <w:r w:rsidR="00136FA5">
        <w:rPr>
          <w:sz w:val="22"/>
          <w:szCs w:val="22"/>
        </w:rPr>
        <w:br/>
      </w:r>
      <w:r>
        <w:rPr>
          <w:sz w:val="22"/>
          <w:szCs w:val="22"/>
        </w:rPr>
        <w:t xml:space="preserve">2-żyłowy długości 250m. Sposób nawinięcia zapewnia swobodne rozwijanie się przewodu </w:t>
      </w:r>
      <w:r w:rsidR="00136FA5">
        <w:rPr>
          <w:sz w:val="22"/>
          <w:szCs w:val="22"/>
        </w:rPr>
        <w:br/>
      </w:r>
      <w:r>
        <w:rPr>
          <w:sz w:val="22"/>
          <w:szCs w:val="22"/>
        </w:rPr>
        <w:t xml:space="preserve">w miarę przemieszczania się ratownika. Puszka musi być wyposażona w gniazdo pozwalające </w:t>
      </w:r>
      <w:r w:rsidR="00C54DAE">
        <w:rPr>
          <w:sz w:val="22"/>
          <w:szCs w:val="22"/>
        </w:rPr>
        <w:br/>
      </w:r>
      <w:r>
        <w:rPr>
          <w:sz w:val="22"/>
          <w:szCs w:val="22"/>
        </w:rPr>
        <w:t xml:space="preserve">na przyłączenie przy pomocy wtyczki przewodu z innej puszki. W drodze powrotnej ratownik musi mieć możliwość podłączenia się do przewodu w dowolnym miejscu przy pomocy </w:t>
      </w:r>
      <w:proofErr w:type="spellStart"/>
      <w:r>
        <w:rPr>
          <w:sz w:val="22"/>
          <w:szCs w:val="22"/>
        </w:rPr>
        <w:t>wpinaka</w:t>
      </w:r>
      <w:proofErr w:type="spellEnd"/>
      <w:r>
        <w:rPr>
          <w:sz w:val="22"/>
          <w:szCs w:val="22"/>
        </w:rPr>
        <w:t>.</w:t>
      </w:r>
    </w:p>
    <w:p w14:paraId="09CF0C6F" w14:textId="1BBBAB2F" w:rsidR="001D02CB" w:rsidRDefault="001D02CB" w:rsidP="00333577">
      <w:pPr>
        <w:numPr>
          <w:ilvl w:val="2"/>
          <w:numId w:val="70"/>
        </w:numPr>
        <w:tabs>
          <w:tab w:val="clear" w:pos="360"/>
          <w:tab w:val="num" w:pos="426"/>
        </w:tabs>
        <w:autoSpaceDE w:val="0"/>
        <w:autoSpaceDN w:val="0"/>
        <w:adjustRightInd w:val="0"/>
        <w:ind w:left="426" w:hanging="426"/>
        <w:jc w:val="both"/>
        <w:rPr>
          <w:sz w:val="22"/>
          <w:szCs w:val="22"/>
        </w:rPr>
      </w:pPr>
      <w:r>
        <w:rPr>
          <w:b/>
          <w:sz w:val="22"/>
          <w:szCs w:val="22"/>
        </w:rPr>
        <w:t>W zakresie</w:t>
      </w:r>
      <w:r>
        <w:rPr>
          <w:sz w:val="22"/>
          <w:szCs w:val="22"/>
        </w:rPr>
        <w:t xml:space="preserve"> </w:t>
      </w:r>
      <w:r>
        <w:rPr>
          <w:b/>
          <w:sz w:val="22"/>
          <w:szCs w:val="22"/>
          <w:u w:val="single"/>
        </w:rPr>
        <w:t>zadania nr 8</w:t>
      </w:r>
      <w:r w:rsidR="00136FA5">
        <w:rPr>
          <w:b/>
          <w:sz w:val="22"/>
          <w:szCs w:val="22"/>
          <w:u w:val="single"/>
        </w:rPr>
        <w:t>:</w:t>
      </w:r>
    </w:p>
    <w:p w14:paraId="671CAA3B" w14:textId="596C8743" w:rsidR="001D02CB" w:rsidRDefault="001D02CB" w:rsidP="00E765B7">
      <w:pPr>
        <w:tabs>
          <w:tab w:val="num" w:pos="1080"/>
        </w:tabs>
        <w:autoSpaceDE w:val="0"/>
        <w:autoSpaceDN w:val="0"/>
        <w:adjustRightInd w:val="0"/>
        <w:ind w:left="426"/>
        <w:jc w:val="both"/>
        <w:rPr>
          <w:sz w:val="22"/>
          <w:szCs w:val="22"/>
        </w:rPr>
      </w:pPr>
      <w:r>
        <w:rPr>
          <w:sz w:val="22"/>
          <w:szCs w:val="22"/>
        </w:rPr>
        <w:t xml:space="preserve">Puszka z przewodem przeznaczonym do stosowania w podziemnych zakładach górniczych realizuje połączenie przewodowe pomiędzy aparatem bazowym AB i aparatem ratownika AR. Puszka musi zawierać przewód 2-żyłowy długości 300 m. Sposób nawinięcia zapewnia swobodne rozwijanie się przewodu w miarę przemieszczania się ratownika. Puszka musi być wyposażona w gniazdo pozwalające na przyłączenie przy pomocy wtyczki przewodu z innej puszki. W drodze powrotnej ratownik musi mieć możliwość podłączenia się do przewodu </w:t>
      </w:r>
      <w:r w:rsidR="00E765B7">
        <w:rPr>
          <w:sz w:val="22"/>
          <w:szCs w:val="22"/>
        </w:rPr>
        <w:br/>
      </w:r>
      <w:r>
        <w:rPr>
          <w:sz w:val="22"/>
          <w:szCs w:val="22"/>
        </w:rPr>
        <w:t xml:space="preserve">w dowolnym miejscu przy pomocy </w:t>
      </w:r>
      <w:proofErr w:type="spellStart"/>
      <w:r>
        <w:rPr>
          <w:sz w:val="22"/>
          <w:szCs w:val="22"/>
        </w:rPr>
        <w:t>wpinaka</w:t>
      </w:r>
      <w:proofErr w:type="spellEnd"/>
      <w:r>
        <w:rPr>
          <w:sz w:val="22"/>
          <w:szCs w:val="22"/>
        </w:rPr>
        <w:t>. Puszka musi mieć cechę budowy przeciwwybuchowej EX IM1.</w:t>
      </w:r>
    </w:p>
    <w:p w14:paraId="51BB8435" w14:textId="5434B1B5" w:rsidR="001D02CB" w:rsidRDefault="001D02CB" w:rsidP="00333577">
      <w:pPr>
        <w:numPr>
          <w:ilvl w:val="2"/>
          <w:numId w:val="70"/>
        </w:numPr>
        <w:tabs>
          <w:tab w:val="clear" w:pos="360"/>
          <w:tab w:val="num" w:pos="426"/>
        </w:tabs>
        <w:autoSpaceDE w:val="0"/>
        <w:autoSpaceDN w:val="0"/>
        <w:adjustRightInd w:val="0"/>
        <w:ind w:left="426" w:hanging="426"/>
        <w:jc w:val="both"/>
        <w:rPr>
          <w:sz w:val="22"/>
          <w:szCs w:val="22"/>
        </w:rPr>
      </w:pPr>
      <w:r>
        <w:rPr>
          <w:sz w:val="22"/>
          <w:szCs w:val="22"/>
        </w:rPr>
        <w:t xml:space="preserve">W zakresie </w:t>
      </w:r>
      <w:r>
        <w:rPr>
          <w:b/>
          <w:sz w:val="22"/>
          <w:szCs w:val="22"/>
          <w:u w:val="single"/>
        </w:rPr>
        <w:t>zadania nr 10.1</w:t>
      </w:r>
      <w:r>
        <w:rPr>
          <w:sz w:val="22"/>
          <w:szCs w:val="22"/>
        </w:rPr>
        <w:t xml:space="preserve"> wyrób musi spełniać następujące funkcje i wymagania:</w:t>
      </w:r>
    </w:p>
    <w:p w14:paraId="21CBB8E0" w14:textId="77777777" w:rsidR="001D02CB" w:rsidRDefault="001D02CB" w:rsidP="00333577">
      <w:pPr>
        <w:numPr>
          <w:ilvl w:val="0"/>
          <w:numId w:val="75"/>
        </w:numPr>
        <w:autoSpaceDE w:val="0"/>
        <w:autoSpaceDN w:val="0"/>
        <w:adjustRightInd w:val="0"/>
        <w:ind w:left="709" w:hanging="283"/>
        <w:jc w:val="both"/>
        <w:rPr>
          <w:sz w:val="22"/>
          <w:szCs w:val="22"/>
        </w:rPr>
      </w:pPr>
      <w:r>
        <w:rPr>
          <w:sz w:val="22"/>
          <w:szCs w:val="22"/>
        </w:rPr>
        <w:t>Cyfrowy radiotelefon bez wyświetlacza,</w:t>
      </w:r>
    </w:p>
    <w:p w14:paraId="1F803820" w14:textId="77777777" w:rsidR="001D02CB" w:rsidRDefault="001D02CB" w:rsidP="00333577">
      <w:pPr>
        <w:numPr>
          <w:ilvl w:val="0"/>
          <w:numId w:val="75"/>
        </w:numPr>
        <w:autoSpaceDE w:val="0"/>
        <w:autoSpaceDN w:val="0"/>
        <w:adjustRightInd w:val="0"/>
        <w:ind w:left="709" w:hanging="283"/>
        <w:jc w:val="both"/>
        <w:rPr>
          <w:sz w:val="22"/>
          <w:szCs w:val="22"/>
        </w:rPr>
      </w:pPr>
      <w:r>
        <w:rPr>
          <w:sz w:val="22"/>
          <w:szCs w:val="22"/>
        </w:rPr>
        <w:t>Cyfrowy tryb podwajania pojemności,</w:t>
      </w:r>
    </w:p>
    <w:p w14:paraId="14F5F9CC" w14:textId="77777777" w:rsidR="001D02CB" w:rsidRDefault="001D02CB" w:rsidP="00333577">
      <w:pPr>
        <w:numPr>
          <w:ilvl w:val="0"/>
          <w:numId w:val="75"/>
        </w:numPr>
        <w:autoSpaceDE w:val="0"/>
        <w:autoSpaceDN w:val="0"/>
        <w:adjustRightInd w:val="0"/>
        <w:ind w:left="709" w:hanging="283"/>
        <w:jc w:val="both"/>
        <w:rPr>
          <w:sz w:val="22"/>
          <w:szCs w:val="22"/>
        </w:rPr>
      </w:pPr>
      <w:r>
        <w:rPr>
          <w:sz w:val="22"/>
          <w:szCs w:val="22"/>
        </w:rPr>
        <w:t>Przerywanie transmisji w celu nadania ważnego komunikatu,</w:t>
      </w:r>
    </w:p>
    <w:p w14:paraId="3B7CB63D" w14:textId="77777777" w:rsidR="001D02CB" w:rsidRDefault="001D02CB" w:rsidP="00333577">
      <w:pPr>
        <w:numPr>
          <w:ilvl w:val="0"/>
          <w:numId w:val="75"/>
        </w:numPr>
        <w:autoSpaceDE w:val="0"/>
        <w:autoSpaceDN w:val="0"/>
        <w:adjustRightInd w:val="0"/>
        <w:ind w:left="709" w:hanging="283"/>
        <w:jc w:val="both"/>
        <w:rPr>
          <w:sz w:val="22"/>
          <w:szCs w:val="22"/>
        </w:rPr>
      </w:pPr>
      <w:r>
        <w:rPr>
          <w:sz w:val="22"/>
          <w:szCs w:val="22"/>
        </w:rPr>
        <w:t>Kompatybilny z oprogramowaniem do zarządzania radiotelefonem,</w:t>
      </w:r>
    </w:p>
    <w:p w14:paraId="3A6825AA" w14:textId="34696A62" w:rsidR="001D02CB" w:rsidRDefault="001D02CB" w:rsidP="00333577">
      <w:pPr>
        <w:numPr>
          <w:ilvl w:val="0"/>
          <w:numId w:val="75"/>
        </w:numPr>
        <w:autoSpaceDE w:val="0"/>
        <w:autoSpaceDN w:val="0"/>
        <w:adjustRightInd w:val="0"/>
        <w:ind w:left="709" w:hanging="283"/>
        <w:jc w:val="both"/>
        <w:rPr>
          <w:sz w:val="22"/>
          <w:szCs w:val="22"/>
        </w:rPr>
      </w:pPr>
      <w:r>
        <w:rPr>
          <w:sz w:val="22"/>
          <w:szCs w:val="22"/>
        </w:rPr>
        <w:t>Częstotliwość VHF 136-174MHz,</w:t>
      </w:r>
    </w:p>
    <w:p w14:paraId="4879CCFD" w14:textId="77777777" w:rsidR="001D02CB" w:rsidRDefault="001D02CB" w:rsidP="00333577">
      <w:pPr>
        <w:numPr>
          <w:ilvl w:val="0"/>
          <w:numId w:val="75"/>
        </w:numPr>
        <w:autoSpaceDE w:val="0"/>
        <w:autoSpaceDN w:val="0"/>
        <w:adjustRightInd w:val="0"/>
        <w:ind w:left="709" w:hanging="283"/>
        <w:jc w:val="both"/>
        <w:rPr>
          <w:sz w:val="22"/>
          <w:szCs w:val="22"/>
        </w:rPr>
      </w:pPr>
      <w:r>
        <w:rPr>
          <w:sz w:val="22"/>
          <w:szCs w:val="22"/>
        </w:rPr>
        <w:t>32 kanały,</w:t>
      </w:r>
    </w:p>
    <w:p w14:paraId="03B9E4C6" w14:textId="77777777" w:rsidR="001D02CB" w:rsidRDefault="001D02CB" w:rsidP="00333577">
      <w:pPr>
        <w:numPr>
          <w:ilvl w:val="0"/>
          <w:numId w:val="75"/>
        </w:numPr>
        <w:autoSpaceDE w:val="0"/>
        <w:autoSpaceDN w:val="0"/>
        <w:adjustRightInd w:val="0"/>
        <w:ind w:left="709" w:hanging="283"/>
        <w:jc w:val="both"/>
        <w:rPr>
          <w:sz w:val="22"/>
          <w:szCs w:val="22"/>
        </w:rPr>
      </w:pPr>
      <w:r>
        <w:rPr>
          <w:sz w:val="22"/>
          <w:szCs w:val="22"/>
        </w:rPr>
        <w:t>IP min. 67,</w:t>
      </w:r>
    </w:p>
    <w:p w14:paraId="0D8A31C3" w14:textId="77777777" w:rsidR="001D02CB" w:rsidRDefault="001D02CB" w:rsidP="00333577">
      <w:pPr>
        <w:numPr>
          <w:ilvl w:val="0"/>
          <w:numId w:val="75"/>
        </w:numPr>
        <w:autoSpaceDE w:val="0"/>
        <w:autoSpaceDN w:val="0"/>
        <w:adjustRightInd w:val="0"/>
        <w:ind w:left="709" w:hanging="283"/>
        <w:jc w:val="both"/>
        <w:rPr>
          <w:b/>
          <w:sz w:val="22"/>
          <w:szCs w:val="22"/>
        </w:rPr>
      </w:pPr>
      <w:r>
        <w:rPr>
          <w:b/>
          <w:sz w:val="22"/>
          <w:szCs w:val="22"/>
        </w:rPr>
        <w:t>Posiadać certyfikat badania typu WE/UE „ATEX” oraz cechę budowy przeciwwybuchowej IM2,</w:t>
      </w:r>
    </w:p>
    <w:p w14:paraId="09A3B14D" w14:textId="1C36140A" w:rsidR="001D02CB" w:rsidRDefault="001D02CB" w:rsidP="00333577">
      <w:pPr>
        <w:numPr>
          <w:ilvl w:val="0"/>
          <w:numId w:val="75"/>
        </w:numPr>
        <w:autoSpaceDE w:val="0"/>
        <w:autoSpaceDN w:val="0"/>
        <w:adjustRightInd w:val="0"/>
        <w:ind w:left="709" w:hanging="283"/>
        <w:jc w:val="both"/>
        <w:rPr>
          <w:b/>
          <w:sz w:val="22"/>
          <w:szCs w:val="22"/>
        </w:rPr>
      </w:pPr>
      <w:r>
        <w:rPr>
          <w:sz w:val="22"/>
          <w:szCs w:val="22"/>
        </w:rPr>
        <w:t>Na wyposażeniu: antena, ładowarka z zasilaczem, bateria Li-</w:t>
      </w:r>
      <w:proofErr w:type="spellStart"/>
      <w:r>
        <w:rPr>
          <w:sz w:val="22"/>
          <w:szCs w:val="22"/>
        </w:rPr>
        <w:t>Ion</w:t>
      </w:r>
      <w:proofErr w:type="spellEnd"/>
      <w:r>
        <w:rPr>
          <w:sz w:val="22"/>
          <w:szCs w:val="22"/>
        </w:rPr>
        <w:t xml:space="preserve"> 7,4V/2075mAh, zaczep </w:t>
      </w:r>
      <w:r w:rsidR="00C54DAE">
        <w:rPr>
          <w:sz w:val="22"/>
          <w:szCs w:val="22"/>
        </w:rPr>
        <w:br/>
      </w:r>
      <w:r>
        <w:rPr>
          <w:sz w:val="22"/>
          <w:szCs w:val="22"/>
        </w:rPr>
        <w:t>do paska.</w:t>
      </w:r>
    </w:p>
    <w:p w14:paraId="67D597EF" w14:textId="73A02C53" w:rsidR="001D02CB" w:rsidRDefault="001D02CB" w:rsidP="00333577">
      <w:pPr>
        <w:numPr>
          <w:ilvl w:val="2"/>
          <w:numId w:val="70"/>
        </w:numPr>
        <w:tabs>
          <w:tab w:val="clear" w:pos="360"/>
          <w:tab w:val="num" w:pos="426"/>
        </w:tabs>
        <w:autoSpaceDE w:val="0"/>
        <w:autoSpaceDN w:val="0"/>
        <w:adjustRightInd w:val="0"/>
        <w:ind w:left="426" w:hanging="426"/>
        <w:jc w:val="both"/>
        <w:rPr>
          <w:sz w:val="22"/>
          <w:szCs w:val="22"/>
        </w:rPr>
      </w:pPr>
      <w:r>
        <w:rPr>
          <w:sz w:val="22"/>
          <w:szCs w:val="22"/>
        </w:rPr>
        <w:t xml:space="preserve">W zakresie </w:t>
      </w:r>
      <w:r>
        <w:rPr>
          <w:b/>
          <w:sz w:val="22"/>
          <w:szCs w:val="22"/>
          <w:u w:val="single"/>
        </w:rPr>
        <w:t>zadania nr 10.2</w:t>
      </w:r>
      <w:r>
        <w:rPr>
          <w:sz w:val="22"/>
          <w:szCs w:val="22"/>
        </w:rPr>
        <w:t xml:space="preserve"> wyrób musi sp</w:t>
      </w:r>
      <w:r w:rsidR="00136FA5">
        <w:rPr>
          <w:sz w:val="22"/>
          <w:szCs w:val="22"/>
        </w:rPr>
        <w:t>e</w:t>
      </w:r>
      <w:r>
        <w:rPr>
          <w:sz w:val="22"/>
          <w:szCs w:val="22"/>
        </w:rPr>
        <w:t>łniać następujące funkcje i wymagania:</w:t>
      </w:r>
    </w:p>
    <w:p w14:paraId="0832982D" w14:textId="4B23024D" w:rsidR="001D02CB" w:rsidRDefault="001D02CB" w:rsidP="00333577">
      <w:pPr>
        <w:numPr>
          <w:ilvl w:val="0"/>
          <w:numId w:val="76"/>
        </w:numPr>
        <w:autoSpaceDE w:val="0"/>
        <w:autoSpaceDN w:val="0"/>
        <w:adjustRightInd w:val="0"/>
        <w:ind w:hanging="294"/>
        <w:jc w:val="both"/>
        <w:rPr>
          <w:sz w:val="22"/>
          <w:szCs w:val="22"/>
        </w:rPr>
      </w:pPr>
      <w:r>
        <w:rPr>
          <w:sz w:val="22"/>
          <w:szCs w:val="22"/>
        </w:rPr>
        <w:t>Zakres częstotliwości: VHF: 136-174MHz,</w:t>
      </w:r>
    </w:p>
    <w:p w14:paraId="18049C7D" w14:textId="77777777" w:rsidR="001D02CB" w:rsidRDefault="001D02CB" w:rsidP="00333577">
      <w:pPr>
        <w:numPr>
          <w:ilvl w:val="0"/>
          <w:numId w:val="76"/>
        </w:numPr>
        <w:autoSpaceDE w:val="0"/>
        <w:autoSpaceDN w:val="0"/>
        <w:adjustRightInd w:val="0"/>
        <w:ind w:hanging="294"/>
        <w:jc w:val="both"/>
        <w:rPr>
          <w:sz w:val="22"/>
          <w:szCs w:val="22"/>
        </w:rPr>
      </w:pPr>
      <w:r>
        <w:rPr>
          <w:sz w:val="22"/>
          <w:szCs w:val="22"/>
        </w:rPr>
        <w:t>Pojemność kanału:1024 kanały (maks. 256 na strefę),</w:t>
      </w:r>
    </w:p>
    <w:p w14:paraId="03F42C59" w14:textId="77777777" w:rsidR="001D02CB" w:rsidRDefault="001D02CB" w:rsidP="00333577">
      <w:pPr>
        <w:numPr>
          <w:ilvl w:val="0"/>
          <w:numId w:val="76"/>
        </w:numPr>
        <w:autoSpaceDE w:val="0"/>
        <w:autoSpaceDN w:val="0"/>
        <w:adjustRightInd w:val="0"/>
        <w:ind w:hanging="294"/>
        <w:jc w:val="both"/>
        <w:rPr>
          <w:sz w:val="22"/>
          <w:szCs w:val="22"/>
        </w:rPr>
      </w:pPr>
      <w:r>
        <w:rPr>
          <w:sz w:val="22"/>
          <w:szCs w:val="22"/>
        </w:rPr>
        <w:t>Protokół cyfrowy: ETSI-TS102 361-1,2 i 3,</w:t>
      </w:r>
    </w:p>
    <w:p w14:paraId="49560A01" w14:textId="77777777" w:rsidR="001D02CB" w:rsidRDefault="001D02CB" w:rsidP="00333577">
      <w:pPr>
        <w:numPr>
          <w:ilvl w:val="0"/>
          <w:numId w:val="76"/>
        </w:numPr>
        <w:autoSpaceDE w:val="0"/>
        <w:autoSpaceDN w:val="0"/>
        <w:adjustRightInd w:val="0"/>
        <w:ind w:hanging="294"/>
        <w:jc w:val="both"/>
        <w:rPr>
          <w:sz w:val="22"/>
          <w:szCs w:val="22"/>
        </w:rPr>
      </w:pPr>
      <w:r>
        <w:rPr>
          <w:sz w:val="22"/>
          <w:szCs w:val="22"/>
        </w:rPr>
        <w:t>Bateria: 1800mAh,</w:t>
      </w:r>
    </w:p>
    <w:p w14:paraId="04CAA0A2" w14:textId="77777777" w:rsidR="001D02CB" w:rsidRDefault="001D02CB" w:rsidP="00333577">
      <w:pPr>
        <w:numPr>
          <w:ilvl w:val="0"/>
          <w:numId w:val="76"/>
        </w:numPr>
        <w:autoSpaceDE w:val="0"/>
        <w:autoSpaceDN w:val="0"/>
        <w:adjustRightInd w:val="0"/>
        <w:ind w:hanging="294"/>
        <w:jc w:val="both"/>
        <w:rPr>
          <w:sz w:val="22"/>
          <w:szCs w:val="22"/>
        </w:rPr>
      </w:pPr>
      <w:r>
        <w:rPr>
          <w:sz w:val="22"/>
          <w:szCs w:val="22"/>
        </w:rPr>
        <w:t>Czas pracy baterii: Analogowy 14,5h, cyfrowy 17h,</w:t>
      </w:r>
    </w:p>
    <w:p w14:paraId="6C811947" w14:textId="77777777" w:rsidR="001D02CB" w:rsidRDefault="001D02CB" w:rsidP="00333577">
      <w:pPr>
        <w:numPr>
          <w:ilvl w:val="0"/>
          <w:numId w:val="76"/>
        </w:numPr>
        <w:autoSpaceDE w:val="0"/>
        <w:autoSpaceDN w:val="0"/>
        <w:adjustRightInd w:val="0"/>
        <w:ind w:hanging="294"/>
        <w:jc w:val="both"/>
        <w:rPr>
          <w:sz w:val="22"/>
          <w:szCs w:val="22"/>
        </w:rPr>
      </w:pPr>
      <w:r>
        <w:rPr>
          <w:sz w:val="22"/>
          <w:szCs w:val="22"/>
        </w:rPr>
        <w:t>Waga: 495g (ze standardową baterią),</w:t>
      </w:r>
    </w:p>
    <w:p w14:paraId="2FB39C00" w14:textId="77777777" w:rsidR="001D02CB" w:rsidRDefault="001D02CB" w:rsidP="00333577">
      <w:pPr>
        <w:numPr>
          <w:ilvl w:val="0"/>
          <w:numId w:val="76"/>
        </w:numPr>
        <w:autoSpaceDE w:val="0"/>
        <w:autoSpaceDN w:val="0"/>
        <w:adjustRightInd w:val="0"/>
        <w:ind w:hanging="294"/>
        <w:jc w:val="both"/>
        <w:rPr>
          <w:sz w:val="22"/>
          <w:szCs w:val="22"/>
        </w:rPr>
      </w:pPr>
      <w:r>
        <w:rPr>
          <w:sz w:val="22"/>
          <w:szCs w:val="22"/>
        </w:rPr>
        <w:t>Wyświetlacz: 160 x 128 pikseli, 65536 kolorów 1,8 cala, 4 wiersze,</w:t>
      </w:r>
    </w:p>
    <w:p w14:paraId="1874725C" w14:textId="77777777" w:rsidR="001D02CB" w:rsidRDefault="001D02CB" w:rsidP="00333577">
      <w:pPr>
        <w:numPr>
          <w:ilvl w:val="0"/>
          <w:numId w:val="76"/>
        </w:numPr>
        <w:autoSpaceDE w:val="0"/>
        <w:autoSpaceDN w:val="0"/>
        <w:adjustRightInd w:val="0"/>
        <w:ind w:hanging="294"/>
        <w:jc w:val="both"/>
        <w:rPr>
          <w:sz w:val="22"/>
          <w:szCs w:val="22"/>
        </w:rPr>
      </w:pPr>
      <w:r>
        <w:rPr>
          <w:sz w:val="22"/>
          <w:szCs w:val="22"/>
        </w:rPr>
        <w:t>Klawiatura – pełna, 5 programowalnych przycisków,</w:t>
      </w:r>
    </w:p>
    <w:p w14:paraId="4653FC67" w14:textId="77777777" w:rsidR="001D02CB" w:rsidRDefault="001D02CB" w:rsidP="00333577">
      <w:pPr>
        <w:numPr>
          <w:ilvl w:val="0"/>
          <w:numId w:val="76"/>
        </w:numPr>
        <w:autoSpaceDE w:val="0"/>
        <w:autoSpaceDN w:val="0"/>
        <w:adjustRightInd w:val="0"/>
        <w:ind w:hanging="294"/>
        <w:jc w:val="both"/>
        <w:rPr>
          <w:sz w:val="22"/>
          <w:szCs w:val="22"/>
        </w:rPr>
      </w:pPr>
      <w:r>
        <w:rPr>
          <w:sz w:val="22"/>
          <w:szCs w:val="22"/>
        </w:rPr>
        <w:t>Poziom ochrony wewnętrznej (ATEX):</w:t>
      </w:r>
    </w:p>
    <w:p w14:paraId="1F06D21D" w14:textId="77777777" w:rsidR="001D02CB" w:rsidRDefault="001D02CB" w:rsidP="001D02CB">
      <w:pPr>
        <w:autoSpaceDE w:val="0"/>
        <w:autoSpaceDN w:val="0"/>
        <w:adjustRightInd w:val="0"/>
        <w:ind w:left="709"/>
        <w:jc w:val="both"/>
        <w:rPr>
          <w:sz w:val="22"/>
          <w:szCs w:val="22"/>
        </w:rPr>
      </w:pPr>
      <w:r>
        <w:rPr>
          <w:sz w:val="22"/>
          <w:szCs w:val="22"/>
        </w:rPr>
        <w:lastRenderedPageBreak/>
        <w:t xml:space="preserve">Klasa I, strefa 1 </w:t>
      </w:r>
      <w:proofErr w:type="spellStart"/>
      <w:r>
        <w:rPr>
          <w:sz w:val="22"/>
          <w:szCs w:val="22"/>
        </w:rPr>
        <w:t>AEx</w:t>
      </w:r>
      <w:proofErr w:type="spellEnd"/>
      <w:r>
        <w:rPr>
          <w:sz w:val="22"/>
          <w:szCs w:val="22"/>
        </w:rPr>
        <w:t xml:space="preserve">/Ex </w:t>
      </w:r>
      <w:proofErr w:type="spellStart"/>
      <w:r>
        <w:rPr>
          <w:sz w:val="22"/>
          <w:szCs w:val="22"/>
        </w:rPr>
        <w:t>ib</w:t>
      </w:r>
      <w:proofErr w:type="spellEnd"/>
      <w:r>
        <w:rPr>
          <w:sz w:val="22"/>
          <w:szCs w:val="22"/>
        </w:rPr>
        <w:t xml:space="preserve"> IIC T4 </w:t>
      </w:r>
      <w:proofErr w:type="spellStart"/>
      <w:r>
        <w:rPr>
          <w:sz w:val="22"/>
          <w:szCs w:val="22"/>
        </w:rPr>
        <w:t>Gb</w:t>
      </w:r>
      <w:proofErr w:type="spellEnd"/>
      <w:r>
        <w:rPr>
          <w:sz w:val="22"/>
          <w:szCs w:val="22"/>
        </w:rPr>
        <w:t>,</w:t>
      </w:r>
    </w:p>
    <w:p w14:paraId="63B75C14" w14:textId="77777777" w:rsidR="001D02CB" w:rsidRDefault="001D02CB" w:rsidP="001D02CB">
      <w:pPr>
        <w:autoSpaceDE w:val="0"/>
        <w:autoSpaceDN w:val="0"/>
        <w:adjustRightInd w:val="0"/>
        <w:ind w:left="709"/>
        <w:jc w:val="both"/>
        <w:rPr>
          <w:sz w:val="22"/>
          <w:szCs w:val="22"/>
        </w:rPr>
      </w:pPr>
      <w:r>
        <w:rPr>
          <w:sz w:val="22"/>
          <w:szCs w:val="22"/>
        </w:rPr>
        <w:t xml:space="preserve">M2 Ex </w:t>
      </w:r>
      <w:proofErr w:type="spellStart"/>
      <w:r>
        <w:rPr>
          <w:sz w:val="22"/>
          <w:szCs w:val="22"/>
        </w:rPr>
        <w:t>ib</w:t>
      </w:r>
      <w:proofErr w:type="spellEnd"/>
      <w:r>
        <w:rPr>
          <w:sz w:val="22"/>
          <w:szCs w:val="22"/>
        </w:rPr>
        <w:t xml:space="preserve"> I</w:t>
      </w:r>
    </w:p>
    <w:p w14:paraId="0C54584A" w14:textId="77777777" w:rsidR="001D02CB" w:rsidRDefault="001D02CB" w:rsidP="001D02CB">
      <w:pPr>
        <w:autoSpaceDE w:val="0"/>
        <w:autoSpaceDN w:val="0"/>
        <w:adjustRightInd w:val="0"/>
        <w:ind w:left="709"/>
        <w:jc w:val="both"/>
        <w:rPr>
          <w:sz w:val="22"/>
          <w:szCs w:val="22"/>
        </w:rPr>
      </w:pPr>
      <w:r>
        <w:rPr>
          <w:sz w:val="22"/>
          <w:szCs w:val="22"/>
        </w:rPr>
        <w:t xml:space="preserve">II 2 G Ex </w:t>
      </w:r>
      <w:proofErr w:type="spellStart"/>
      <w:r>
        <w:rPr>
          <w:sz w:val="22"/>
          <w:szCs w:val="22"/>
        </w:rPr>
        <w:t>ib</w:t>
      </w:r>
      <w:proofErr w:type="spellEnd"/>
      <w:r>
        <w:rPr>
          <w:sz w:val="22"/>
          <w:szCs w:val="22"/>
        </w:rPr>
        <w:t xml:space="preserve"> IIC T4</w:t>
      </w:r>
    </w:p>
    <w:p w14:paraId="1ACBCD60" w14:textId="77777777" w:rsidR="001D02CB" w:rsidRDefault="001D02CB" w:rsidP="001D02CB">
      <w:pPr>
        <w:autoSpaceDE w:val="0"/>
        <w:autoSpaceDN w:val="0"/>
        <w:adjustRightInd w:val="0"/>
        <w:ind w:left="709"/>
        <w:jc w:val="both"/>
        <w:rPr>
          <w:sz w:val="22"/>
          <w:szCs w:val="22"/>
        </w:rPr>
      </w:pPr>
      <w:r>
        <w:rPr>
          <w:sz w:val="22"/>
          <w:szCs w:val="22"/>
        </w:rPr>
        <w:t xml:space="preserve">II 2 D Ex </w:t>
      </w:r>
      <w:proofErr w:type="spellStart"/>
      <w:r>
        <w:rPr>
          <w:sz w:val="22"/>
          <w:szCs w:val="22"/>
        </w:rPr>
        <w:t>ib</w:t>
      </w:r>
      <w:proofErr w:type="spellEnd"/>
      <w:r>
        <w:rPr>
          <w:sz w:val="22"/>
          <w:szCs w:val="22"/>
        </w:rPr>
        <w:t xml:space="preserve"> IIIC T120 ºC</w:t>
      </w:r>
    </w:p>
    <w:p w14:paraId="1792A216" w14:textId="77777777" w:rsidR="001D02CB" w:rsidRDefault="001D02CB" w:rsidP="001D02CB">
      <w:pPr>
        <w:autoSpaceDE w:val="0"/>
        <w:autoSpaceDN w:val="0"/>
        <w:adjustRightInd w:val="0"/>
        <w:ind w:left="709"/>
        <w:jc w:val="both"/>
        <w:rPr>
          <w:sz w:val="22"/>
          <w:szCs w:val="22"/>
        </w:rPr>
      </w:pPr>
      <w:r>
        <w:rPr>
          <w:sz w:val="22"/>
          <w:szCs w:val="22"/>
        </w:rPr>
        <w:t>IP 67</w:t>
      </w:r>
    </w:p>
    <w:p w14:paraId="6F60E108" w14:textId="77777777" w:rsidR="001D02CB" w:rsidRDefault="001D02CB" w:rsidP="00333577">
      <w:pPr>
        <w:numPr>
          <w:ilvl w:val="0"/>
          <w:numId w:val="77"/>
        </w:numPr>
        <w:autoSpaceDE w:val="0"/>
        <w:autoSpaceDN w:val="0"/>
        <w:adjustRightInd w:val="0"/>
        <w:ind w:hanging="294"/>
        <w:jc w:val="both"/>
        <w:rPr>
          <w:sz w:val="22"/>
          <w:szCs w:val="22"/>
        </w:rPr>
      </w:pPr>
      <w:r>
        <w:rPr>
          <w:sz w:val="22"/>
          <w:szCs w:val="22"/>
        </w:rPr>
        <w:t xml:space="preserve">Funkcje: RRS, Telemetria, Opcja iskrobezpieczna, Radio </w:t>
      </w:r>
      <w:proofErr w:type="spellStart"/>
      <w:r>
        <w:rPr>
          <w:sz w:val="22"/>
          <w:szCs w:val="22"/>
        </w:rPr>
        <w:t>Check</w:t>
      </w:r>
      <w:proofErr w:type="spellEnd"/>
      <w:r>
        <w:rPr>
          <w:sz w:val="22"/>
          <w:szCs w:val="22"/>
        </w:rPr>
        <w:t xml:space="preserve">, Alert Call, </w:t>
      </w:r>
      <w:proofErr w:type="spellStart"/>
      <w:r>
        <w:rPr>
          <w:sz w:val="22"/>
          <w:szCs w:val="22"/>
        </w:rPr>
        <w:t>Stun</w:t>
      </w:r>
      <w:proofErr w:type="spellEnd"/>
      <w:r>
        <w:rPr>
          <w:sz w:val="22"/>
          <w:szCs w:val="22"/>
        </w:rPr>
        <w:t xml:space="preserve"> / </w:t>
      </w:r>
      <w:proofErr w:type="spellStart"/>
      <w:r>
        <w:rPr>
          <w:sz w:val="22"/>
          <w:szCs w:val="22"/>
        </w:rPr>
        <w:t>Unstun</w:t>
      </w:r>
      <w:proofErr w:type="spellEnd"/>
      <w:r>
        <w:rPr>
          <w:sz w:val="22"/>
          <w:szCs w:val="22"/>
        </w:rPr>
        <w:t xml:space="preserve">, Remote Monitor, IP Site Connect, </w:t>
      </w:r>
      <w:proofErr w:type="spellStart"/>
      <w:r>
        <w:rPr>
          <w:sz w:val="22"/>
          <w:szCs w:val="22"/>
        </w:rPr>
        <w:t>Work</w:t>
      </w:r>
      <w:proofErr w:type="spellEnd"/>
      <w:r>
        <w:rPr>
          <w:sz w:val="22"/>
          <w:szCs w:val="22"/>
        </w:rPr>
        <w:t xml:space="preserve"> Order, 5 i 2 Tone </w:t>
      </w:r>
      <w:proofErr w:type="spellStart"/>
      <w:r>
        <w:rPr>
          <w:sz w:val="22"/>
          <w:szCs w:val="22"/>
        </w:rPr>
        <w:t>Signaling</w:t>
      </w:r>
      <w:proofErr w:type="spellEnd"/>
      <w:r>
        <w:rPr>
          <w:sz w:val="22"/>
          <w:szCs w:val="22"/>
        </w:rPr>
        <w:t xml:space="preserve">, HDC1200 </w:t>
      </w:r>
      <w:proofErr w:type="spellStart"/>
      <w:r>
        <w:rPr>
          <w:sz w:val="22"/>
          <w:szCs w:val="22"/>
        </w:rPr>
        <w:t>Signaling</w:t>
      </w:r>
      <w:proofErr w:type="spellEnd"/>
      <w:r>
        <w:rPr>
          <w:sz w:val="22"/>
          <w:szCs w:val="22"/>
        </w:rPr>
        <w:t xml:space="preserve">, DTMF (Phone </w:t>
      </w:r>
      <w:proofErr w:type="spellStart"/>
      <w:r>
        <w:rPr>
          <w:sz w:val="22"/>
          <w:szCs w:val="22"/>
        </w:rPr>
        <w:t>Patch</w:t>
      </w:r>
      <w:proofErr w:type="spellEnd"/>
      <w:r>
        <w:rPr>
          <w:sz w:val="22"/>
          <w:szCs w:val="22"/>
        </w:rPr>
        <w:t xml:space="preserve">), VOX, </w:t>
      </w:r>
      <w:proofErr w:type="spellStart"/>
      <w:r>
        <w:rPr>
          <w:sz w:val="22"/>
          <w:szCs w:val="22"/>
        </w:rPr>
        <w:t>Priority</w:t>
      </w:r>
      <w:proofErr w:type="spellEnd"/>
      <w:r>
        <w:rPr>
          <w:sz w:val="22"/>
          <w:szCs w:val="22"/>
        </w:rPr>
        <w:t xml:space="preserve"> Scan, GPS SMS, </w:t>
      </w:r>
      <w:proofErr w:type="spellStart"/>
      <w:r>
        <w:rPr>
          <w:sz w:val="22"/>
          <w:szCs w:val="22"/>
        </w:rPr>
        <w:t>Emergency</w:t>
      </w:r>
      <w:proofErr w:type="spellEnd"/>
      <w:r>
        <w:rPr>
          <w:sz w:val="22"/>
          <w:szCs w:val="22"/>
        </w:rPr>
        <w:t xml:space="preserve"> </w:t>
      </w:r>
      <w:proofErr w:type="spellStart"/>
      <w:r>
        <w:rPr>
          <w:sz w:val="22"/>
          <w:szCs w:val="22"/>
        </w:rPr>
        <w:t>Mode</w:t>
      </w:r>
      <w:proofErr w:type="spellEnd"/>
      <w:r>
        <w:rPr>
          <w:sz w:val="22"/>
          <w:szCs w:val="22"/>
        </w:rPr>
        <w:t xml:space="preserve">, </w:t>
      </w:r>
      <w:proofErr w:type="spellStart"/>
      <w:r>
        <w:rPr>
          <w:sz w:val="22"/>
          <w:szCs w:val="22"/>
        </w:rPr>
        <w:t>Lone</w:t>
      </w:r>
      <w:proofErr w:type="spellEnd"/>
      <w:r>
        <w:rPr>
          <w:sz w:val="22"/>
          <w:szCs w:val="22"/>
        </w:rPr>
        <w:t xml:space="preserve"> </w:t>
      </w:r>
      <w:proofErr w:type="spellStart"/>
      <w:r>
        <w:rPr>
          <w:sz w:val="22"/>
          <w:szCs w:val="22"/>
        </w:rPr>
        <w:t>Worker</w:t>
      </w:r>
      <w:proofErr w:type="spellEnd"/>
      <w:r>
        <w:rPr>
          <w:sz w:val="22"/>
          <w:szCs w:val="22"/>
        </w:rPr>
        <w:t xml:space="preserve">, </w:t>
      </w:r>
      <w:proofErr w:type="spellStart"/>
      <w:r>
        <w:rPr>
          <w:sz w:val="22"/>
          <w:szCs w:val="22"/>
        </w:rPr>
        <w:t>Mandown</w:t>
      </w:r>
      <w:proofErr w:type="spellEnd"/>
      <w:r>
        <w:rPr>
          <w:sz w:val="22"/>
          <w:szCs w:val="22"/>
        </w:rPr>
        <w:t>, Przechwytywania (</w:t>
      </w:r>
      <w:proofErr w:type="spellStart"/>
      <w:r>
        <w:rPr>
          <w:sz w:val="22"/>
          <w:szCs w:val="22"/>
        </w:rPr>
        <w:t>Analogue</w:t>
      </w:r>
      <w:proofErr w:type="spellEnd"/>
      <w:r>
        <w:rPr>
          <w:sz w:val="22"/>
          <w:szCs w:val="22"/>
        </w:rPr>
        <w:t>), Szyfrowanie cyfrowe,</w:t>
      </w:r>
    </w:p>
    <w:p w14:paraId="72A5F533" w14:textId="0CEF37FB" w:rsidR="001D02CB" w:rsidRDefault="001D02CB" w:rsidP="00333577">
      <w:pPr>
        <w:numPr>
          <w:ilvl w:val="0"/>
          <w:numId w:val="77"/>
        </w:numPr>
        <w:autoSpaceDE w:val="0"/>
        <w:autoSpaceDN w:val="0"/>
        <w:adjustRightInd w:val="0"/>
        <w:ind w:hanging="294"/>
        <w:jc w:val="both"/>
        <w:rPr>
          <w:sz w:val="22"/>
          <w:szCs w:val="22"/>
        </w:rPr>
      </w:pPr>
      <w:r>
        <w:rPr>
          <w:sz w:val="22"/>
          <w:szCs w:val="22"/>
        </w:rPr>
        <w:t>Podstawowe szyfrowanie w standardzie (klucze 10, 32 i 64-znakowe). 40-bitowe ulepszone szyfrowanie w standardzie (wymagane najnowsze oprogramowanie układowe) Zaawansowane szyfrowanie (</w:t>
      </w:r>
      <w:proofErr w:type="spellStart"/>
      <w:r>
        <w:rPr>
          <w:sz w:val="22"/>
          <w:szCs w:val="22"/>
        </w:rPr>
        <w:t>Hytera</w:t>
      </w:r>
      <w:proofErr w:type="spellEnd"/>
      <w:r>
        <w:rPr>
          <w:sz w:val="22"/>
          <w:szCs w:val="22"/>
        </w:rPr>
        <w:t xml:space="preserve"> lub DMRA 128 bitów). Dekodowanie szyfrowania wieloma kluczami</w:t>
      </w:r>
      <w:r w:rsidR="00C54DAE">
        <w:rPr>
          <w:sz w:val="22"/>
          <w:szCs w:val="22"/>
        </w:rPr>
        <w:t>,</w:t>
      </w:r>
    </w:p>
    <w:p w14:paraId="63BCAB1F" w14:textId="3AF90BC2" w:rsidR="001D02CB" w:rsidRDefault="001D02CB" w:rsidP="00333577">
      <w:pPr>
        <w:numPr>
          <w:ilvl w:val="0"/>
          <w:numId w:val="77"/>
        </w:numPr>
        <w:autoSpaceDE w:val="0"/>
        <w:autoSpaceDN w:val="0"/>
        <w:adjustRightInd w:val="0"/>
        <w:ind w:hanging="294"/>
        <w:jc w:val="both"/>
        <w:rPr>
          <w:sz w:val="22"/>
          <w:szCs w:val="22"/>
        </w:rPr>
      </w:pPr>
      <w:r>
        <w:rPr>
          <w:sz w:val="22"/>
          <w:szCs w:val="22"/>
        </w:rPr>
        <w:t>Menu w języku polskim</w:t>
      </w:r>
      <w:r w:rsidR="00C54DAE">
        <w:rPr>
          <w:sz w:val="22"/>
          <w:szCs w:val="22"/>
        </w:rPr>
        <w:t>,</w:t>
      </w:r>
    </w:p>
    <w:p w14:paraId="57FDBF5E" w14:textId="7F44F341" w:rsidR="001D02CB" w:rsidRDefault="001D02CB" w:rsidP="00333577">
      <w:pPr>
        <w:numPr>
          <w:ilvl w:val="0"/>
          <w:numId w:val="77"/>
        </w:numPr>
        <w:autoSpaceDE w:val="0"/>
        <w:autoSpaceDN w:val="0"/>
        <w:adjustRightInd w:val="0"/>
        <w:ind w:hanging="294"/>
        <w:jc w:val="both"/>
        <w:rPr>
          <w:sz w:val="22"/>
          <w:szCs w:val="22"/>
        </w:rPr>
      </w:pPr>
      <w:r>
        <w:rPr>
          <w:sz w:val="22"/>
          <w:szCs w:val="22"/>
        </w:rPr>
        <w:t>Programowanie włączania i wyłączania zasilania z logo użytkownika</w:t>
      </w:r>
      <w:r w:rsidR="00C54DAE">
        <w:rPr>
          <w:sz w:val="22"/>
          <w:szCs w:val="22"/>
        </w:rPr>
        <w:t>,</w:t>
      </w:r>
    </w:p>
    <w:p w14:paraId="3CA363B2" w14:textId="7442F4E1" w:rsidR="001D02CB" w:rsidRDefault="001D02CB" w:rsidP="00333577">
      <w:pPr>
        <w:numPr>
          <w:ilvl w:val="0"/>
          <w:numId w:val="77"/>
        </w:numPr>
        <w:autoSpaceDE w:val="0"/>
        <w:autoSpaceDN w:val="0"/>
        <w:adjustRightInd w:val="0"/>
        <w:ind w:hanging="294"/>
        <w:jc w:val="both"/>
        <w:rPr>
          <w:sz w:val="22"/>
          <w:szCs w:val="22"/>
        </w:rPr>
      </w:pPr>
      <w:r>
        <w:rPr>
          <w:sz w:val="22"/>
          <w:szCs w:val="22"/>
        </w:rPr>
        <w:t xml:space="preserve">Przerywanie głosu (przerywanie TX dla połączenia głosowego, połączenia alarmowego, zdalnego </w:t>
      </w:r>
      <w:proofErr w:type="spellStart"/>
      <w:r>
        <w:rPr>
          <w:sz w:val="22"/>
          <w:szCs w:val="22"/>
        </w:rPr>
        <w:t>dekey</w:t>
      </w:r>
      <w:proofErr w:type="spellEnd"/>
      <w:r>
        <w:rPr>
          <w:sz w:val="22"/>
          <w:szCs w:val="22"/>
        </w:rPr>
        <w:t>, wiadomości tekstowej)</w:t>
      </w:r>
      <w:r w:rsidR="00C54DAE">
        <w:rPr>
          <w:sz w:val="22"/>
          <w:szCs w:val="22"/>
        </w:rPr>
        <w:t>,</w:t>
      </w:r>
    </w:p>
    <w:p w14:paraId="633488BE" w14:textId="47B951AD" w:rsidR="001D02CB" w:rsidRDefault="001D02CB" w:rsidP="00333577">
      <w:pPr>
        <w:numPr>
          <w:ilvl w:val="0"/>
          <w:numId w:val="77"/>
        </w:numPr>
        <w:autoSpaceDE w:val="0"/>
        <w:autoSpaceDN w:val="0"/>
        <w:adjustRightInd w:val="0"/>
        <w:ind w:hanging="294"/>
        <w:jc w:val="both"/>
        <w:rPr>
          <w:sz w:val="22"/>
          <w:szCs w:val="22"/>
        </w:rPr>
      </w:pPr>
      <w:r>
        <w:rPr>
          <w:sz w:val="22"/>
          <w:szCs w:val="22"/>
        </w:rPr>
        <w:t>Wiadomości tekstowe - 256 znaków</w:t>
      </w:r>
      <w:r w:rsidR="00C54DAE">
        <w:rPr>
          <w:sz w:val="22"/>
          <w:szCs w:val="22"/>
        </w:rPr>
        <w:t>,</w:t>
      </w:r>
    </w:p>
    <w:p w14:paraId="716EBC22" w14:textId="2B7F3017" w:rsidR="001D02CB" w:rsidRDefault="001D02CB" w:rsidP="00333577">
      <w:pPr>
        <w:numPr>
          <w:ilvl w:val="0"/>
          <w:numId w:val="77"/>
        </w:numPr>
        <w:autoSpaceDE w:val="0"/>
        <w:autoSpaceDN w:val="0"/>
        <w:adjustRightInd w:val="0"/>
        <w:ind w:hanging="294"/>
        <w:jc w:val="both"/>
        <w:rPr>
          <w:sz w:val="22"/>
          <w:szCs w:val="22"/>
        </w:rPr>
      </w:pPr>
      <w:r>
        <w:rPr>
          <w:sz w:val="22"/>
          <w:szCs w:val="22"/>
        </w:rPr>
        <w:t xml:space="preserve">Łączenie </w:t>
      </w:r>
      <w:proofErr w:type="spellStart"/>
      <w:r>
        <w:rPr>
          <w:sz w:val="22"/>
          <w:szCs w:val="22"/>
        </w:rPr>
        <w:t>trunkingowe</w:t>
      </w:r>
      <w:proofErr w:type="spellEnd"/>
      <w:r>
        <w:rPr>
          <w:sz w:val="22"/>
          <w:szCs w:val="22"/>
        </w:rPr>
        <w:t xml:space="preserve"> MPT1327 / 1343 za pośrednictwem bezpłatnego klucza licencyjnego</w:t>
      </w:r>
      <w:r w:rsidR="00C54DAE">
        <w:rPr>
          <w:sz w:val="22"/>
          <w:szCs w:val="22"/>
        </w:rPr>
        <w:t>,</w:t>
      </w:r>
    </w:p>
    <w:p w14:paraId="40345FC2" w14:textId="4964BED1" w:rsidR="001D02CB" w:rsidRDefault="001D02CB" w:rsidP="00333577">
      <w:pPr>
        <w:numPr>
          <w:ilvl w:val="0"/>
          <w:numId w:val="77"/>
        </w:numPr>
        <w:autoSpaceDE w:val="0"/>
        <w:autoSpaceDN w:val="0"/>
        <w:adjustRightInd w:val="0"/>
        <w:ind w:hanging="294"/>
        <w:jc w:val="both"/>
        <w:rPr>
          <w:sz w:val="22"/>
          <w:szCs w:val="22"/>
        </w:rPr>
      </w:pPr>
      <w:r>
        <w:rPr>
          <w:sz w:val="22"/>
          <w:szCs w:val="22"/>
        </w:rPr>
        <w:t xml:space="preserve">Łączenie </w:t>
      </w:r>
      <w:proofErr w:type="spellStart"/>
      <w:r>
        <w:rPr>
          <w:sz w:val="22"/>
          <w:szCs w:val="22"/>
        </w:rPr>
        <w:t>trunkingowe</w:t>
      </w:r>
      <w:proofErr w:type="spellEnd"/>
      <w:r>
        <w:rPr>
          <w:sz w:val="22"/>
          <w:szCs w:val="22"/>
        </w:rPr>
        <w:t xml:space="preserve"> poziomu 3</w:t>
      </w:r>
      <w:r w:rsidR="00C54DAE">
        <w:rPr>
          <w:sz w:val="22"/>
          <w:szCs w:val="22"/>
        </w:rPr>
        <w:t>,</w:t>
      </w:r>
    </w:p>
    <w:p w14:paraId="344A759C" w14:textId="38F9374F" w:rsidR="001D02CB" w:rsidRDefault="001D02CB" w:rsidP="00333577">
      <w:pPr>
        <w:numPr>
          <w:ilvl w:val="0"/>
          <w:numId w:val="77"/>
        </w:numPr>
        <w:autoSpaceDE w:val="0"/>
        <w:autoSpaceDN w:val="0"/>
        <w:adjustRightInd w:val="0"/>
        <w:ind w:hanging="294"/>
        <w:jc w:val="both"/>
        <w:rPr>
          <w:sz w:val="22"/>
          <w:szCs w:val="22"/>
        </w:rPr>
      </w:pPr>
      <w:r>
        <w:rPr>
          <w:sz w:val="22"/>
          <w:szCs w:val="22"/>
        </w:rPr>
        <w:t xml:space="preserve">Programowanie bezprzewodowe za pośrednictwem </w:t>
      </w:r>
      <w:proofErr w:type="spellStart"/>
      <w:r>
        <w:rPr>
          <w:sz w:val="22"/>
          <w:szCs w:val="22"/>
        </w:rPr>
        <w:t>smartdispatch</w:t>
      </w:r>
      <w:proofErr w:type="spellEnd"/>
      <w:r>
        <w:rPr>
          <w:sz w:val="22"/>
          <w:szCs w:val="22"/>
        </w:rPr>
        <w:t xml:space="preserve"> 4.0</w:t>
      </w:r>
      <w:r w:rsidR="00C54DAE">
        <w:rPr>
          <w:sz w:val="22"/>
          <w:szCs w:val="22"/>
        </w:rPr>
        <w:t>,</w:t>
      </w:r>
    </w:p>
    <w:p w14:paraId="278EBD3C" w14:textId="4BCBB44E" w:rsidR="001D02CB" w:rsidRDefault="001D02CB" w:rsidP="00333577">
      <w:pPr>
        <w:numPr>
          <w:ilvl w:val="0"/>
          <w:numId w:val="77"/>
        </w:numPr>
        <w:autoSpaceDE w:val="0"/>
        <w:autoSpaceDN w:val="0"/>
        <w:adjustRightInd w:val="0"/>
        <w:ind w:hanging="294"/>
        <w:jc w:val="both"/>
        <w:rPr>
          <w:sz w:val="22"/>
          <w:szCs w:val="22"/>
        </w:rPr>
      </w:pPr>
      <w:r>
        <w:rPr>
          <w:sz w:val="22"/>
          <w:szCs w:val="22"/>
        </w:rPr>
        <w:t>Usługi danych za pośrednictwem Bluetooth</w:t>
      </w:r>
      <w:r w:rsidR="00C54DAE">
        <w:rPr>
          <w:sz w:val="22"/>
          <w:szCs w:val="22"/>
        </w:rPr>
        <w:t>,</w:t>
      </w:r>
    </w:p>
    <w:p w14:paraId="29FE7F4A" w14:textId="60D0EFAC" w:rsidR="001D02CB" w:rsidRDefault="001D02CB" w:rsidP="00333577">
      <w:pPr>
        <w:numPr>
          <w:ilvl w:val="0"/>
          <w:numId w:val="77"/>
        </w:numPr>
        <w:autoSpaceDE w:val="0"/>
        <w:autoSpaceDN w:val="0"/>
        <w:adjustRightInd w:val="0"/>
        <w:ind w:hanging="294"/>
        <w:jc w:val="both"/>
        <w:rPr>
          <w:sz w:val="22"/>
          <w:szCs w:val="22"/>
        </w:rPr>
      </w:pPr>
      <w:r>
        <w:rPr>
          <w:sz w:val="22"/>
          <w:szCs w:val="22"/>
        </w:rPr>
        <w:t>Automatyczny wybór zasilania (oprogramowanie układowe V8.0 lub nowsze)</w:t>
      </w:r>
      <w:r w:rsidR="00C54DAE">
        <w:rPr>
          <w:sz w:val="22"/>
          <w:szCs w:val="22"/>
        </w:rPr>
        <w:t>.</w:t>
      </w:r>
    </w:p>
    <w:p w14:paraId="23660137" w14:textId="77777777" w:rsidR="001D02CB" w:rsidRDefault="001D02CB" w:rsidP="00333577">
      <w:pPr>
        <w:numPr>
          <w:ilvl w:val="2"/>
          <w:numId w:val="70"/>
        </w:numPr>
        <w:tabs>
          <w:tab w:val="clear" w:pos="360"/>
          <w:tab w:val="num" w:pos="426"/>
        </w:tabs>
        <w:autoSpaceDE w:val="0"/>
        <w:autoSpaceDN w:val="0"/>
        <w:adjustRightInd w:val="0"/>
        <w:ind w:left="426" w:hanging="426"/>
        <w:jc w:val="both"/>
        <w:rPr>
          <w:sz w:val="22"/>
          <w:szCs w:val="22"/>
        </w:rPr>
      </w:pPr>
      <w:r>
        <w:rPr>
          <w:b/>
          <w:sz w:val="22"/>
          <w:szCs w:val="22"/>
        </w:rPr>
        <w:t xml:space="preserve">W zakresie </w:t>
      </w:r>
      <w:r>
        <w:rPr>
          <w:b/>
          <w:sz w:val="22"/>
          <w:szCs w:val="22"/>
          <w:u w:val="single"/>
        </w:rPr>
        <w:t>zadania nr 13</w:t>
      </w:r>
      <w:r>
        <w:rPr>
          <w:b/>
          <w:sz w:val="22"/>
          <w:szCs w:val="22"/>
        </w:rPr>
        <w:t xml:space="preserve"> wyrób musi spełniać funkcję </w:t>
      </w:r>
      <w:r>
        <w:rPr>
          <w:rStyle w:val="apple-style-span"/>
          <w:b/>
          <w:sz w:val="22"/>
          <w:szCs w:val="22"/>
        </w:rPr>
        <w:t xml:space="preserve">wielofunkcyjnego terminala  telefonicznego oraz </w:t>
      </w:r>
      <w:r>
        <w:rPr>
          <w:b/>
          <w:sz w:val="22"/>
          <w:szCs w:val="22"/>
        </w:rPr>
        <w:t>posiadać:</w:t>
      </w:r>
    </w:p>
    <w:p w14:paraId="1B4971D3" w14:textId="77777777" w:rsidR="001D02CB" w:rsidRDefault="001D02CB" w:rsidP="00333577">
      <w:pPr>
        <w:numPr>
          <w:ilvl w:val="0"/>
          <w:numId w:val="78"/>
        </w:numPr>
        <w:ind w:left="714" w:hanging="288"/>
        <w:jc w:val="both"/>
        <w:rPr>
          <w:sz w:val="22"/>
          <w:szCs w:val="22"/>
        </w:rPr>
      </w:pPr>
      <w:r>
        <w:rPr>
          <w:sz w:val="22"/>
          <w:szCs w:val="22"/>
        </w:rPr>
        <w:t xml:space="preserve">wyświetlacz LCD </w:t>
      </w:r>
      <w:r>
        <w:rPr>
          <w:rStyle w:val="apple-style-span"/>
          <w:sz w:val="22"/>
          <w:szCs w:val="22"/>
        </w:rPr>
        <w:t>z możliwością podświetlenia i ustawienia kontrastu</w:t>
      </w:r>
      <w:r>
        <w:rPr>
          <w:sz w:val="22"/>
          <w:szCs w:val="22"/>
        </w:rPr>
        <w:t>,</w:t>
      </w:r>
    </w:p>
    <w:p w14:paraId="6BA07322" w14:textId="77777777" w:rsidR="001D02CB" w:rsidRDefault="001D02CB" w:rsidP="00333577">
      <w:pPr>
        <w:numPr>
          <w:ilvl w:val="0"/>
          <w:numId w:val="78"/>
        </w:numPr>
        <w:ind w:left="714" w:hanging="288"/>
        <w:jc w:val="both"/>
        <w:rPr>
          <w:sz w:val="22"/>
          <w:szCs w:val="22"/>
        </w:rPr>
      </w:pPr>
      <w:r>
        <w:rPr>
          <w:sz w:val="22"/>
          <w:szCs w:val="22"/>
        </w:rPr>
        <w:t>słuchawka przewodowa,</w:t>
      </w:r>
    </w:p>
    <w:p w14:paraId="056DC422" w14:textId="77777777" w:rsidR="001D02CB" w:rsidRDefault="001D02CB" w:rsidP="00333577">
      <w:pPr>
        <w:numPr>
          <w:ilvl w:val="0"/>
          <w:numId w:val="78"/>
        </w:numPr>
        <w:ind w:left="714" w:hanging="288"/>
        <w:jc w:val="both"/>
        <w:rPr>
          <w:sz w:val="22"/>
          <w:szCs w:val="22"/>
        </w:rPr>
      </w:pPr>
      <w:r>
        <w:rPr>
          <w:sz w:val="22"/>
          <w:szCs w:val="22"/>
        </w:rPr>
        <w:t>możliwość prowadzenia rozmowy przy odłożonej słuchawce (pełen duplex z kompensacją echa),</w:t>
      </w:r>
    </w:p>
    <w:p w14:paraId="5F0A0BAA" w14:textId="77777777" w:rsidR="001D02CB" w:rsidRDefault="001D02CB" w:rsidP="00333577">
      <w:pPr>
        <w:numPr>
          <w:ilvl w:val="0"/>
          <w:numId w:val="78"/>
        </w:numPr>
        <w:ind w:left="714" w:hanging="288"/>
        <w:jc w:val="both"/>
        <w:rPr>
          <w:sz w:val="22"/>
          <w:szCs w:val="22"/>
        </w:rPr>
      </w:pPr>
      <w:r>
        <w:rPr>
          <w:sz w:val="22"/>
          <w:szCs w:val="22"/>
        </w:rPr>
        <w:t>możliwość realizacji połączeń w układach sekretarsko – dyrektorskich lub możliwość pracy jako awizo,</w:t>
      </w:r>
    </w:p>
    <w:p w14:paraId="1F6E6542" w14:textId="77777777" w:rsidR="001D02CB" w:rsidRDefault="001D02CB" w:rsidP="00333577">
      <w:pPr>
        <w:numPr>
          <w:ilvl w:val="0"/>
          <w:numId w:val="78"/>
        </w:numPr>
        <w:ind w:left="714" w:hanging="288"/>
        <w:jc w:val="both"/>
        <w:rPr>
          <w:sz w:val="22"/>
          <w:szCs w:val="22"/>
        </w:rPr>
      </w:pPr>
      <w:r>
        <w:rPr>
          <w:sz w:val="22"/>
          <w:szCs w:val="22"/>
        </w:rPr>
        <w:t>możliwość połączeń konferencyjnych na kilku liniach,</w:t>
      </w:r>
    </w:p>
    <w:p w14:paraId="692F490D" w14:textId="77777777" w:rsidR="001D02CB" w:rsidRDefault="001D02CB" w:rsidP="00333577">
      <w:pPr>
        <w:numPr>
          <w:ilvl w:val="0"/>
          <w:numId w:val="78"/>
        </w:numPr>
        <w:ind w:left="714" w:hanging="288"/>
        <w:jc w:val="both"/>
        <w:rPr>
          <w:rStyle w:val="apple-style-span"/>
        </w:rPr>
      </w:pPr>
      <w:r>
        <w:rPr>
          <w:rStyle w:val="apple-style-span"/>
          <w:sz w:val="22"/>
          <w:szCs w:val="22"/>
        </w:rPr>
        <w:t xml:space="preserve">klawiatura </w:t>
      </w:r>
      <w:proofErr w:type="spellStart"/>
      <w:r>
        <w:rPr>
          <w:rStyle w:val="apple-style-span"/>
          <w:sz w:val="22"/>
          <w:szCs w:val="22"/>
        </w:rPr>
        <w:t>wybiercza</w:t>
      </w:r>
      <w:proofErr w:type="spellEnd"/>
      <w:r>
        <w:rPr>
          <w:rStyle w:val="apple-style-span"/>
          <w:sz w:val="22"/>
          <w:szCs w:val="22"/>
        </w:rPr>
        <w:t>,</w:t>
      </w:r>
    </w:p>
    <w:p w14:paraId="56125AC7" w14:textId="77777777" w:rsidR="001D02CB" w:rsidRDefault="001D02CB" w:rsidP="00333577">
      <w:pPr>
        <w:numPr>
          <w:ilvl w:val="0"/>
          <w:numId w:val="78"/>
        </w:numPr>
        <w:ind w:left="714" w:hanging="288"/>
        <w:jc w:val="both"/>
        <w:rPr>
          <w:rStyle w:val="apple-style-span"/>
          <w:sz w:val="22"/>
          <w:szCs w:val="22"/>
        </w:rPr>
      </w:pPr>
      <w:r>
        <w:rPr>
          <w:rStyle w:val="apple-style-span"/>
          <w:sz w:val="22"/>
          <w:szCs w:val="22"/>
        </w:rPr>
        <w:t>zespół klawiszy funkcyjnych,</w:t>
      </w:r>
    </w:p>
    <w:p w14:paraId="19316314" w14:textId="77777777" w:rsidR="001D02CB" w:rsidRDefault="001D02CB" w:rsidP="00333577">
      <w:pPr>
        <w:numPr>
          <w:ilvl w:val="0"/>
          <w:numId w:val="78"/>
        </w:numPr>
        <w:ind w:hanging="294"/>
        <w:jc w:val="both"/>
        <w:rPr>
          <w:rStyle w:val="apple-style-span"/>
          <w:sz w:val="22"/>
          <w:szCs w:val="22"/>
        </w:rPr>
      </w:pPr>
      <w:r>
        <w:rPr>
          <w:rStyle w:val="apple-style-span"/>
          <w:sz w:val="22"/>
          <w:szCs w:val="22"/>
        </w:rPr>
        <w:t>zespół klawiszy do obsługi wyświetlacza i realizacji prezentowanych na nim poleceń,</w:t>
      </w:r>
    </w:p>
    <w:p w14:paraId="16B2C77E" w14:textId="77777777" w:rsidR="001D02CB" w:rsidRDefault="001D02CB" w:rsidP="00333577">
      <w:pPr>
        <w:numPr>
          <w:ilvl w:val="0"/>
          <w:numId w:val="78"/>
        </w:numPr>
        <w:ind w:hanging="294"/>
        <w:jc w:val="both"/>
        <w:rPr>
          <w:rStyle w:val="apple-style-span"/>
          <w:sz w:val="22"/>
          <w:szCs w:val="22"/>
        </w:rPr>
      </w:pPr>
      <w:r>
        <w:rPr>
          <w:rStyle w:val="apple-style-span"/>
          <w:sz w:val="22"/>
          <w:szCs w:val="22"/>
        </w:rPr>
        <w:t>zespół klawiszy programowalnych z sygnalizacją optyczną,</w:t>
      </w:r>
    </w:p>
    <w:p w14:paraId="639BDC5A" w14:textId="77777777" w:rsidR="001D02CB" w:rsidRDefault="001D02CB" w:rsidP="00333577">
      <w:pPr>
        <w:numPr>
          <w:ilvl w:val="0"/>
          <w:numId w:val="78"/>
        </w:numPr>
        <w:ind w:hanging="294"/>
        <w:jc w:val="both"/>
        <w:rPr>
          <w:rStyle w:val="apple-style-span"/>
          <w:sz w:val="22"/>
          <w:szCs w:val="22"/>
        </w:rPr>
      </w:pPr>
      <w:r>
        <w:rPr>
          <w:rStyle w:val="apple-style-span"/>
          <w:sz w:val="22"/>
          <w:szCs w:val="22"/>
        </w:rPr>
        <w:t>klawisze regulacji poziomu głośności w torze rozmównym,</w:t>
      </w:r>
    </w:p>
    <w:p w14:paraId="6D614FA5" w14:textId="77777777" w:rsidR="001D02CB" w:rsidRDefault="001D02CB" w:rsidP="00333577">
      <w:pPr>
        <w:numPr>
          <w:ilvl w:val="0"/>
          <w:numId w:val="78"/>
        </w:numPr>
        <w:ind w:hanging="294"/>
        <w:jc w:val="both"/>
        <w:rPr>
          <w:rStyle w:val="apple-style-span"/>
          <w:sz w:val="22"/>
          <w:szCs w:val="22"/>
        </w:rPr>
      </w:pPr>
      <w:r>
        <w:rPr>
          <w:rStyle w:val="apple-style-span"/>
          <w:sz w:val="22"/>
          <w:szCs w:val="22"/>
        </w:rPr>
        <w:t>złącze liniowe do podłączenia linii z centrali,</w:t>
      </w:r>
    </w:p>
    <w:p w14:paraId="49395CCF" w14:textId="4A87836F" w:rsidR="001D02CB" w:rsidRDefault="001D02CB" w:rsidP="00333577">
      <w:pPr>
        <w:numPr>
          <w:ilvl w:val="0"/>
          <w:numId w:val="78"/>
        </w:numPr>
        <w:ind w:hanging="294"/>
        <w:jc w:val="both"/>
      </w:pPr>
      <w:r>
        <w:rPr>
          <w:rStyle w:val="apple-style-span"/>
          <w:sz w:val="22"/>
          <w:szCs w:val="22"/>
        </w:rPr>
        <w:t>menu w języku polskim</w:t>
      </w:r>
      <w:r w:rsidR="00C54DAE">
        <w:rPr>
          <w:rStyle w:val="apple-style-span"/>
          <w:sz w:val="22"/>
          <w:szCs w:val="22"/>
        </w:rPr>
        <w:t>.</w:t>
      </w:r>
    </w:p>
    <w:p w14:paraId="38AA5262" w14:textId="13F15E30" w:rsidR="001D02CB" w:rsidRDefault="001D02CB" w:rsidP="00333577">
      <w:pPr>
        <w:numPr>
          <w:ilvl w:val="2"/>
          <w:numId w:val="70"/>
        </w:numPr>
        <w:tabs>
          <w:tab w:val="clear" w:pos="360"/>
          <w:tab w:val="num" w:pos="426"/>
        </w:tabs>
        <w:autoSpaceDE w:val="0"/>
        <w:autoSpaceDN w:val="0"/>
        <w:adjustRightInd w:val="0"/>
        <w:ind w:left="426" w:hanging="426"/>
        <w:jc w:val="both"/>
        <w:rPr>
          <w:b/>
          <w:sz w:val="22"/>
          <w:szCs w:val="22"/>
        </w:rPr>
      </w:pPr>
      <w:r>
        <w:rPr>
          <w:b/>
          <w:sz w:val="22"/>
          <w:szCs w:val="22"/>
        </w:rPr>
        <w:t xml:space="preserve">W zakresie </w:t>
      </w:r>
      <w:r>
        <w:rPr>
          <w:b/>
          <w:sz w:val="22"/>
          <w:szCs w:val="22"/>
          <w:u w:val="single"/>
        </w:rPr>
        <w:t>zadania nr 14</w:t>
      </w:r>
      <w:r>
        <w:rPr>
          <w:b/>
          <w:sz w:val="22"/>
          <w:szCs w:val="22"/>
        </w:rPr>
        <w:t xml:space="preserve"> wyrób musi spełniać funkcję </w:t>
      </w:r>
      <w:r w:rsidR="00E765B7">
        <w:rPr>
          <w:rStyle w:val="apple-style-span"/>
          <w:b/>
          <w:sz w:val="22"/>
          <w:szCs w:val="22"/>
        </w:rPr>
        <w:t xml:space="preserve">wielofunkcyjnego terminala </w:t>
      </w:r>
      <w:r>
        <w:rPr>
          <w:rStyle w:val="apple-style-span"/>
          <w:b/>
          <w:sz w:val="22"/>
          <w:szCs w:val="22"/>
        </w:rPr>
        <w:t xml:space="preserve">telefonicznego oraz </w:t>
      </w:r>
      <w:r>
        <w:rPr>
          <w:b/>
          <w:sz w:val="22"/>
          <w:szCs w:val="22"/>
        </w:rPr>
        <w:t>posi</w:t>
      </w:r>
      <w:r w:rsidR="00E765B7">
        <w:rPr>
          <w:b/>
          <w:sz w:val="22"/>
          <w:szCs w:val="22"/>
        </w:rPr>
        <w:t>adać</w:t>
      </w:r>
      <w:r>
        <w:rPr>
          <w:b/>
          <w:sz w:val="22"/>
          <w:szCs w:val="22"/>
        </w:rPr>
        <w:t>:</w:t>
      </w:r>
    </w:p>
    <w:p w14:paraId="792743A1" w14:textId="77777777" w:rsidR="001D02CB" w:rsidRDefault="001D02CB" w:rsidP="00C54DAE">
      <w:pPr>
        <w:numPr>
          <w:ilvl w:val="0"/>
          <w:numId w:val="79"/>
        </w:numPr>
        <w:ind w:left="714" w:hanging="288"/>
        <w:jc w:val="both"/>
        <w:rPr>
          <w:sz w:val="22"/>
          <w:szCs w:val="22"/>
        </w:rPr>
      </w:pPr>
      <w:r>
        <w:rPr>
          <w:sz w:val="22"/>
          <w:szCs w:val="22"/>
        </w:rPr>
        <w:t>Wyświetlacz uchylny kolorowy TFT, 320 x 240 pikseli (QVGA) z podświetleniem,</w:t>
      </w:r>
    </w:p>
    <w:p w14:paraId="725A6302" w14:textId="77777777" w:rsidR="001D02CB" w:rsidRDefault="001D02CB" w:rsidP="00C54DAE">
      <w:pPr>
        <w:numPr>
          <w:ilvl w:val="0"/>
          <w:numId w:val="79"/>
        </w:numPr>
        <w:spacing w:before="100" w:beforeAutospacing="1" w:after="100" w:afterAutospacing="1"/>
        <w:ind w:hanging="294"/>
        <w:jc w:val="both"/>
        <w:rPr>
          <w:sz w:val="22"/>
          <w:szCs w:val="22"/>
        </w:rPr>
      </w:pPr>
      <w:r>
        <w:rPr>
          <w:sz w:val="22"/>
          <w:szCs w:val="22"/>
        </w:rPr>
        <w:t>Optyczna sygnalizacja połączeń,</w:t>
      </w:r>
    </w:p>
    <w:p w14:paraId="109536BF" w14:textId="77777777" w:rsidR="001D02CB" w:rsidRDefault="001D02CB" w:rsidP="00C54DAE">
      <w:pPr>
        <w:numPr>
          <w:ilvl w:val="0"/>
          <w:numId w:val="79"/>
        </w:numPr>
        <w:spacing w:before="100" w:beforeAutospacing="1" w:after="100" w:afterAutospacing="1"/>
        <w:ind w:hanging="294"/>
        <w:jc w:val="both"/>
        <w:rPr>
          <w:sz w:val="22"/>
          <w:szCs w:val="22"/>
        </w:rPr>
      </w:pPr>
      <w:r>
        <w:rPr>
          <w:sz w:val="22"/>
          <w:szCs w:val="22"/>
        </w:rPr>
        <w:t>6 stałych przycisków funkcyjnych (częściowo wyposażonych diody LED),</w:t>
      </w:r>
    </w:p>
    <w:p w14:paraId="4761E9F8" w14:textId="77777777" w:rsidR="001D02CB" w:rsidRDefault="001D02CB" w:rsidP="00C54DAE">
      <w:pPr>
        <w:numPr>
          <w:ilvl w:val="0"/>
          <w:numId w:val="79"/>
        </w:numPr>
        <w:spacing w:before="100" w:beforeAutospacing="1" w:after="100" w:afterAutospacing="1"/>
        <w:ind w:hanging="294"/>
        <w:jc w:val="both"/>
        <w:rPr>
          <w:sz w:val="22"/>
          <w:szCs w:val="22"/>
        </w:rPr>
      </w:pPr>
      <w:r>
        <w:rPr>
          <w:sz w:val="22"/>
          <w:szCs w:val="22"/>
        </w:rPr>
        <w:t>8 programowalnych podświetlanych przycisków dotykowych z diodami LED (przyciski funkcji, szybkiego wybierania numerów lub linii),</w:t>
      </w:r>
    </w:p>
    <w:p w14:paraId="1259ABDC" w14:textId="6544BACB" w:rsidR="001D02CB" w:rsidRDefault="001D02CB" w:rsidP="00C54DAE">
      <w:pPr>
        <w:numPr>
          <w:ilvl w:val="0"/>
          <w:numId w:val="79"/>
        </w:numPr>
        <w:spacing w:before="100" w:beforeAutospacing="1" w:after="100" w:afterAutospacing="1"/>
        <w:ind w:hanging="294"/>
        <w:jc w:val="both"/>
        <w:rPr>
          <w:sz w:val="22"/>
          <w:szCs w:val="22"/>
        </w:rPr>
      </w:pPr>
      <w:r>
        <w:rPr>
          <w:sz w:val="22"/>
          <w:szCs w:val="22"/>
        </w:rPr>
        <w:t xml:space="preserve">6 dotykowych podświetlanych przycisków trybu </w:t>
      </w:r>
      <w:r w:rsidR="00C54DAE">
        <w:rPr>
          <w:sz w:val="22"/>
          <w:szCs w:val="22"/>
        </w:rPr>
        <w:t xml:space="preserve">pracy z wskaźnikami LED </w:t>
      </w:r>
      <w:r w:rsidR="00C54DAE">
        <w:rPr>
          <w:sz w:val="22"/>
          <w:szCs w:val="22"/>
        </w:rPr>
        <w:br/>
        <w:t xml:space="preserve">(np. do </w:t>
      </w:r>
      <w:r>
        <w:rPr>
          <w:sz w:val="22"/>
          <w:szCs w:val="22"/>
        </w:rPr>
        <w:t>uruchomienia zewnętrznych aplikacji),</w:t>
      </w:r>
    </w:p>
    <w:p w14:paraId="1522C575" w14:textId="77777777" w:rsidR="001D02CB" w:rsidRDefault="001D02CB" w:rsidP="00C54DAE">
      <w:pPr>
        <w:numPr>
          <w:ilvl w:val="0"/>
          <w:numId w:val="79"/>
        </w:numPr>
        <w:spacing w:before="100" w:beforeAutospacing="1" w:after="100" w:afterAutospacing="1"/>
        <w:ind w:hanging="294"/>
        <w:jc w:val="both"/>
        <w:rPr>
          <w:sz w:val="22"/>
          <w:szCs w:val="22"/>
        </w:rPr>
      </w:pPr>
      <w:r>
        <w:rPr>
          <w:sz w:val="22"/>
          <w:szCs w:val="22"/>
        </w:rPr>
        <w:t xml:space="preserve">Dotykowy podświetlany wskaźnik regulacji siły głosu </w:t>
      </w:r>
      <w:proofErr w:type="spellStart"/>
      <w:r>
        <w:rPr>
          <w:sz w:val="22"/>
          <w:szCs w:val="22"/>
        </w:rPr>
        <w:t>TouchSlider</w:t>
      </w:r>
      <w:proofErr w:type="spellEnd"/>
      <w:r>
        <w:rPr>
          <w:sz w:val="22"/>
          <w:szCs w:val="22"/>
        </w:rPr>
        <w:t>,</w:t>
      </w:r>
    </w:p>
    <w:p w14:paraId="71FDC542" w14:textId="77777777" w:rsidR="001D02CB" w:rsidRDefault="001D02CB" w:rsidP="00C54DAE">
      <w:pPr>
        <w:numPr>
          <w:ilvl w:val="0"/>
          <w:numId w:val="79"/>
        </w:numPr>
        <w:spacing w:before="100" w:beforeAutospacing="1" w:after="100" w:afterAutospacing="1"/>
        <w:ind w:hanging="294"/>
        <w:jc w:val="both"/>
        <w:rPr>
          <w:sz w:val="22"/>
          <w:szCs w:val="22"/>
        </w:rPr>
      </w:pPr>
      <w:r>
        <w:rPr>
          <w:sz w:val="22"/>
          <w:szCs w:val="22"/>
        </w:rPr>
        <w:t xml:space="preserve">Nawigator </w:t>
      </w:r>
      <w:proofErr w:type="spellStart"/>
      <w:r>
        <w:rPr>
          <w:sz w:val="22"/>
          <w:szCs w:val="22"/>
        </w:rPr>
        <w:t>TouchGuide</w:t>
      </w:r>
      <w:proofErr w:type="spellEnd"/>
      <w:r>
        <w:rPr>
          <w:sz w:val="22"/>
          <w:szCs w:val="22"/>
        </w:rPr>
        <w:t>,</w:t>
      </w:r>
    </w:p>
    <w:p w14:paraId="2F85782D" w14:textId="77777777" w:rsidR="001D02CB" w:rsidRDefault="001D02CB" w:rsidP="00C54DAE">
      <w:pPr>
        <w:numPr>
          <w:ilvl w:val="0"/>
          <w:numId w:val="79"/>
        </w:numPr>
        <w:spacing w:before="100" w:beforeAutospacing="1" w:after="100" w:afterAutospacing="1"/>
        <w:ind w:hanging="294"/>
        <w:jc w:val="both"/>
        <w:rPr>
          <w:sz w:val="22"/>
          <w:szCs w:val="22"/>
        </w:rPr>
      </w:pPr>
      <w:r>
        <w:rPr>
          <w:sz w:val="22"/>
          <w:szCs w:val="22"/>
        </w:rPr>
        <w:t>System głośnego mówienia i słuchania (pełen dupleks),</w:t>
      </w:r>
    </w:p>
    <w:p w14:paraId="2E603249" w14:textId="77777777" w:rsidR="001D02CB" w:rsidRDefault="001D02CB" w:rsidP="00C54DAE">
      <w:pPr>
        <w:numPr>
          <w:ilvl w:val="0"/>
          <w:numId w:val="79"/>
        </w:numPr>
        <w:spacing w:before="100" w:beforeAutospacing="1" w:after="100" w:afterAutospacing="1"/>
        <w:ind w:hanging="294"/>
        <w:jc w:val="both"/>
        <w:rPr>
          <w:sz w:val="22"/>
          <w:szCs w:val="22"/>
        </w:rPr>
      </w:pPr>
      <w:r>
        <w:rPr>
          <w:sz w:val="22"/>
          <w:szCs w:val="22"/>
        </w:rPr>
        <w:t>Wysokiej jakości dzwonki polifoniczne,</w:t>
      </w:r>
    </w:p>
    <w:p w14:paraId="3B75EF7D" w14:textId="77777777" w:rsidR="001D02CB" w:rsidRDefault="001D02CB" w:rsidP="00C54DAE">
      <w:pPr>
        <w:numPr>
          <w:ilvl w:val="0"/>
          <w:numId w:val="79"/>
        </w:numPr>
        <w:spacing w:before="100" w:beforeAutospacing="1" w:after="100" w:afterAutospacing="1"/>
        <w:ind w:hanging="294"/>
        <w:jc w:val="both"/>
        <w:rPr>
          <w:sz w:val="22"/>
          <w:szCs w:val="22"/>
        </w:rPr>
      </w:pPr>
      <w:r>
        <w:rPr>
          <w:sz w:val="22"/>
          <w:szCs w:val="22"/>
        </w:rPr>
        <w:t>System głosowego wybierania numerów,</w:t>
      </w:r>
    </w:p>
    <w:p w14:paraId="36716780" w14:textId="77777777" w:rsidR="001D02CB" w:rsidRDefault="001D02CB" w:rsidP="00C54DAE">
      <w:pPr>
        <w:numPr>
          <w:ilvl w:val="0"/>
          <w:numId w:val="79"/>
        </w:numPr>
        <w:spacing w:before="100" w:beforeAutospacing="1" w:after="100" w:afterAutospacing="1"/>
        <w:ind w:hanging="294"/>
        <w:jc w:val="both"/>
        <w:rPr>
          <w:sz w:val="22"/>
          <w:szCs w:val="22"/>
        </w:rPr>
      </w:pPr>
      <w:r>
        <w:rPr>
          <w:sz w:val="22"/>
          <w:szCs w:val="22"/>
        </w:rPr>
        <w:t>Gniazdo do podłączenia zestawu słuchawkowego,</w:t>
      </w:r>
    </w:p>
    <w:p w14:paraId="379C7237" w14:textId="77777777" w:rsidR="001D02CB" w:rsidRDefault="001D02CB" w:rsidP="00C54DAE">
      <w:pPr>
        <w:numPr>
          <w:ilvl w:val="0"/>
          <w:numId w:val="79"/>
        </w:numPr>
        <w:spacing w:before="100" w:beforeAutospacing="1" w:after="100" w:afterAutospacing="1"/>
        <w:ind w:hanging="294"/>
        <w:jc w:val="both"/>
        <w:rPr>
          <w:sz w:val="22"/>
          <w:szCs w:val="22"/>
        </w:rPr>
      </w:pPr>
      <w:r>
        <w:rPr>
          <w:sz w:val="22"/>
          <w:szCs w:val="22"/>
        </w:rPr>
        <w:t>Interfejs Bluetooth,</w:t>
      </w:r>
    </w:p>
    <w:p w14:paraId="07D68439" w14:textId="77777777" w:rsidR="001D02CB" w:rsidRDefault="001D02CB" w:rsidP="00333577">
      <w:pPr>
        <w:numPr>
          <w:ilvl w:val="0"/>
          <w:numId w:val="79"/>
        </w:numPr>
        <w:spacing w:before="100" w:beforeAutospacing="1" w:after="100" w:afterAutospacing="1"/>
        <w:ind w:hanging="294"/>
        <w:rPr>
          <w:sz w:val="22"/>
          <w:szCs w:val="22"/>
        </w:rPr>
      </w:pPr>
      <w:r>
        <w:rPr>
          <w:sz w:val="22"/>
          <w:szCs w:val="22"/>
        </w:rPr>
        <w:lastRenderedPageBreak/>
        <w:t>Interfejs USB Master,</w:t>
      </w:r>
    </w:p>
    <w:p w14:paraId="4B9B22D2" w14:textId="77777777" w:rsidR="001D02CB" w:rsidRDefault="001D02CB" w:rsidP="00333577">
      <w:pPr>
        <w:numPr>
          <w:ilvl w:val="0"/>
          <w:numId w:val="79"/>
        </w:numPr>
        <w:ind w:hanging="294"/>
        <w:rPr>
          <w:sz w:val="22"/>
          <w:szCs w:val="22"/>
        </w:rPr>
      </w:pPr>
      <w:r>
        <w:rPr>
          <w:sz w:val="22"/>
          <w:szCs w:val="22"/>
        </w:rPr>
        <w:t>Menu w języku polskim.</w:t>
      </w:r>
    </w:p>
    <w:p w14:paraId="1993C143" w14:textId="77777777" w:rsidR="001D02CB" w:rsidRDefault="001D02CB" w:rsidP="00333577">
      <w:pPr>
        <w:numPr>
          <w:ilvl w:val="2"/>
          <w:numId w:val="70"/>
        </w:numPr>
        <w:tabs>
          <w:tab w:val="clear" w:pos="360"/>
          <w:tab w:val="num" w:pos="426"/>
        </w:tabs>
        <w:autoSpaceDE w:val="0"/>
        <w:autoSpaceDN w:val="0"/>
        <w:adjustRightInd w:val="0"/>
        <w:ind w:left="426" w:hanging="426"/>
        <w:jc w:val="both"/>
        <w:rPr>
          <w:b/>
          <w:sz w:val="22"/>
          <w:szCs w:val="22"/>
          <w:u w:val="single"/>
        </w:rPr>
      </w:pPr>
      <w:r>
        <w:rPr>
          <w:b/>
          <w:sz w:val="22"/>
          <w:szCs w:val="22"/>
        </w:rPr>
        <w:t xml:space="preserve">W zakresie </w:t>
      </w:r>
      <w:r>
        <w:rPr>
          <w:b/>
          <w:sz w:val="22"/>
          <w:szCs w:val="22"/>
          <w:u w:val="single"/>
        </w:rPr>
        <w:t>zadania nr 17.1</w:t>
      </w:r>
      <w:r>
        <w:rPr>
          <w:b/>
          <w:sz w:val="22"/>
          <w:szCs w:val="22"/>
        </w:rPr>
        <w:t xml:space="preserve"> oferowany wyrób musi posiadać:</w:t>
      </w:r>
    </w:p>
    <w:p w14:paraId="5469DB30" w14:textId="6D4D1C8F" w:rsidR="001D02CB" w:rsidRDefault="001D02CB" w:rsidP="00333577">
      <w:pPr>
        <w:numPr>
          <w:ilvl w:val="0"/>
          <w:numId w:val="71"/>
        </w:numPr>
        <w:ind w:left="709" w:hanging="283"/>
        <w:contextualSpacing/>
        <w:jc w:val="both"/>
        <w:rPr>
          <w:sz w:val="22"/>
          <w:szCs w:val="22"/>
        </w:rPr>
      </w:pPr>
      <w:r>
        <w:rPr>
          <w:sz w:val="22"/>
          <w:szCs w:val="22"/>
        </w:rPr>
        <w:t>Wyświetlacz LCD</w:t>
      </w:r>
      <w:r w:rsidR="00C54DAE">
        <w:rPr>
          <w:sz w:val="22"/>
          <w:szCs w:val="22"/>
        </w:rPr>
        <w:t>,</w:t>
      </w:r>
    </w:p>
    <w:p w14:paraId="7C0AB4F3" w14:textId="1EA136A2" w:rsidR="001D02CB" w:rsidRDefault="001D02CB" w:rsidP="00333577">
      <w:pPr>
        <w:numPr>
          <w:ilvl w:val="0"/>
          <w:numId w:val="71"/>
        </w:numPr>
        <w:ind w:left="709" w:hanging="283"/>
        <w:contextualSpacing/>
        <w:jc w:val="both"/>
        <w:rPr>
          <w:sz w:val="22"/>
          <w:szCs w:val="22"/>
        </w:rPr>
      </w:pPr>
      <w:r>
        <w:rPr>
          <w:sz w:val="22"/>
          <w:szCs w:val="22"/>
        </w:rPr>
        <w:t xml:space="preserve">Identyfikacja numeru </w:t>
      </w:r>
      <w:r w:rsidR="00997309">
        <w:rPr>
          <w:sz w:val="22"/>
          <w:szCs w:val="22"/>
        </w:rPr>
        <w:t>dzwoniącego CLIP w systemie FSK,</w:t>
      </w:r>
    </w:p>
    <w:p w14:paraId="41CCB96D" w14:textId="3168523C" w:rsidR="001D02CB" w:rsidRDefault="001D02CB" w:rsidP="00333577">
      <w:pPr>
        <w:numPr>
          <w:ilvl w:val="0"/>
          <w:numId w:val="71"/>
        </w:numPr>
        <w:ind w:left="709" w:hanging="283"/>
        <w:contextualSpacing/>
        <w:jc w:val="both"/>
        <w:rPr>
          <w:sz w:val="22"/>
          <w:szCs w:val="22"/>
        </w:rPr>
      </w:pPr>
      <w:r>
        <w:rPr>
          <w:sz w:val="22"/>
          <w:szCs w:val="22"/>
        </w:rPr>
        <w:t>Słuchawka przewodowa</w:t>
      </w:r>
      <w:r w:rsidR="00C54DAE">
        <w:rPr>
          <w:sz w:val="22"/>
          <w:szCs w:val="22"/>
        </w:rPr>
        <w:t>,</w:t>
      </w:r>
    </w:p>
    <w:p w14:paraId="65F25AD8" w14:textId="29578B18" w:rsidR="001D02CB" w:rsidRDefault="001D02CB" w:rsidP="00333577">
      <w:pPr>
        <w:numPr>
          <w:ilvl w:val="0"/>
          <w:numId w:val="71"/>
        </w:numPr>
        <w:ind w:left="709" w:hanging="283"/>
        <w:contextualSpacing/>
        <w:jc w:val="both"/>
        <w:rPr>
          <w:sz w:val="22"/>
          <w:szCs w:val="22"/>
        </w:rPr>
      </w:pPr>
      <w:r>
        <w:rPr>
          <w:sz w:val="22"/>
          <w:szCs w:val="22"/>
        </w:rPr>
        <w:t>Minimum 5 jednoprzyciskowych pozycji pamięci numerów lub książka telefoniczna o pojemności minimum 30 numerów</w:t>
      </w:r>
      <w:r w:rsidR="00C54DAE">
        <w:rPr>
          <w:sz w:val="22"/>
          <w:szCs w:val="22"/>
        </w:rPr>
        <w:t>,</w:t>
      </w:r>
    </w:p>
    <w:p w14:paraId="1D93FEEA" w14:textId="28C561C7" w:rsidR="001D02CB" w:rsidRDefault="001D02CB" w:rsidP="00333577">
      <w:pPr>
        <w:numPr>
          <w:ilvl w:val="0"/>
          <w:numId w:val="71"/>
        </w:numPr>
        <w:ind w:left="709" w:hanging="283"/>
        <w:contextualSpacing/>
        <w:jc w:val="both"/>
        <w:rPr>
          <w:sz w:val="22"/>
          <w:szCs w:val="22"/>
        </w:rPr>
      </w:pPr>
      <w:r>
        <w:rPr>
          <w:sz w:val="22"/>
          <w:szCs w:val="22"/>
        </w:rPr>
        <w:t>Pamięć połączeń przychodzących i wychodzących, zawieraj</w:t>
      </w:r>
      <w:r w:rsidR="00BB145D">
        <w:rPr>
          <w:sz w:val="22"/>
          <w:szCs w:val="22"/>
        </w:rPr>
        <w:t>ą</w:t>
      </w:r>
      <w:r>
        <w:rPr>
          <w:sz w:val="22"/>
          <w:szCs w:val="22"/>
        </w:rPr>
        <w:t>ca minimum 10 ostatnio odebranych lub wybieranych numerów</w:t>
      </w:r>
      <w:r w:rsidR="00C54DAE">
        <w:rPr>
          <w:sz w:val="22"/>
          <w:szCs w:val="22"/>
        </w:rPr>
        <w:t>,</w:t>
      </w:r>
    </w:p>
    <w:p w14:paraId="51A726CE" w14:textId="64BCE80E" w:rsidR="001D02CB" w:rsidRDefault="001D02CB" w:rsidP="00333577">
      <w:pPr>
        <w:numPr>
          <w:ilvl w:val="0"/>
          <w:numId w:val="71"/>
        </w:numPr>
        <w:ind w:left="709" w:hanging="283"/>
        <w:contextualSpacing/>
        <w:jc w:val="both"/>
        <w:rPr>
          <w:sz w:val="22"/>
          <w:szCs w:val="22"/>
        </w:rPr>
      </w:pPr>
      <w:r>
        <w:rPr>
          <w:sz w:val="22"/>
          <w:szCs w:val="22"/>
        </w:rPr>
        <w:t>Połączenie zwrotne z centralą – funkcja FLASH</w:t>
      </w:r>
      <w:r w:rsidR="00C54DAE">
        <w:rPr>
          <w:sz w:val="22"/>
          <w:szCs w:val="22"/>
        </w:rPr>
        <w:t>,</w:t>
      </w:r>
    </w:p>
    <w:p w14:paraId="148897D6" w14:textId="3E1F48CA" w:rsidR="001D02CB" w:rsidRDefault="001D02CB" w:rsidP="00333577">
      <w:pPr>
        <w:numPr>
          <w:ilvl w:val="0"/>
          <w:numId w:val="71"/>
        </w:numPr>
        <w:ind w:left="709" w:hanging="283"/>
        <w:contextualSpacing/>
        <w:jc w:val="both"/>
        <w:rPr>
          <w:sz w:val="22"/>
          <w:szCs w:val="22"/>
        </w:rPr>
      </w:pPr>
      <w:r>
        <w:rPr>
          <w:sz w:val="22"/>
          <w:szCs w:val="22"/>
        </w:rPr>
        <w:t>Możliwość automatycznej zmiany wybierania impulsowego na DTMF</w:t>
      </w:r>
      <w:r w:rsidR="00C54DAE">
        <w:rPr>
          <w:sz w:val="22"/>
          <w:szCs w:val="22"/>
        </w:rPr>
        <w:t>,</w:t>
      </w:r>
    </w:p>
    <w:p w14:paraId="5735AEE7" w14:textId="77777777" w:rsidR="001D02CB" w:rsidRDefault="001D02CB" w:rsidP="00333577">
      <w:pPr>
        <w:numPr>
          <w:ilvl w:val="0"/>
          <w:numId w:val="71"/>
        </w:numPr>
        <w:ind w:left="709" w:hanging="283"/>
        <w:contextualSpacing/>
        <w:jc w:val="both"/>
        <w:rPr>
          <w:sz w:val="22"/>
          <w:szCs w:val="22"/>
        </w:rPr>
      </w:pPr>
      <w:r>
        <w:rPr>
          <w:sz w:val="22"/>
          <w:szCs w:val="22"/>
        </w:rPr>
        <w:t>Ponownie wybieranie ostatniego numeru.</w:t>
      </w:r>
    </w:p>
    <w:p w14:paraId="75E9C369" w14:textId="33477AD1" w:rsidR="001D02CB" w:rsidRDefault="001D02CB" w:rsidP="00333577">
      <w:pPr>
        <w:numPr>
          <w:ilvl w:val="2"/>
          <w:numId w:val="70"/>
        </w:numPr>
        <w:tabs>
          <w:tab w:val="clear" w:pos="360"/>
          <w:tab w:val="num" w:pos="426"/>
        </w:tabs>
        <w:ind w:left="426" w:hanging="426"/>
        <w:jc w:val="both"/>
        <w:rPr>
          <w:b/>
          <w:sz w:val="22"/>
          <w:szCs w:val="22"/>
          <w:u w:val="single"/>
        </w:rPr>
      </w:pPr>
      <w:r>
        <w:rPr>
          <w:b/>
          <w:sz w:val="22"/>
          <w:szCs w:val="22"/>
        </w:rPr>
        <w:t xml:space="preserve">W zakresie </w:t>
      </w:r>
      <w:r>
        <w:rPr>
          <w:b/>
          <w:sz w:val="22"/>
          <w:szCs w:val="22"/>
          <w:u w:val="single"/>
        </w:rPr>
        <w:t>zadania nr 17.2</w:t>
      </w:r>
      <w:r>
        <w:rPr>
          <w:b/>
          <w:sz w:val="22"/>
          <w:szCs w:val="22"/>
        </w:rPr>
        <w:t xml:space="preserve"> oferowany wyrób musi posiadać:</w:t>
      </w:r>
    </w:p>
    <w:p w14:paraId="23FA8470" w14:textId="2C7FECE0" w:rsidR="001D02CB" w:rsidRDefault="001D02CB" w:rsidP="00333577">
      <w:pPr>
        <w:numPr>
          <w:ilvl w:val="0"/>
          <w:numId w:val="80"/>
        </w:numPr>
        <w:ind w:left="709" w:hanging="283"/>
        <w:contextualSpacing/>
        <w:jc w:val="both"/>
        <w:rPr>
          <w:sz w:val="22"/>
          <w:szCs w:val="22"/>
        </w:rPr>
      </w:pPr>
      <w:r>
        <w:rPr>
          <w:sz w:val="22"/>
          <w:szCs w:val="22"/>
        </w:rPr>
        <w:t>Podświetlany wyświetlacz LCD</w:t>
      </w:r>
      <w:r w:rsidR="000A710F">
        <w:rPr>
          <w:sz w:val="22"/>
          <w:szCs w:val="22"/>
        </w:rPr>
        <w:t>,</w:t>
      </w:r>
    </w:p>
    <w:p w14:paraId="5CB788BD" w14:textId="4FA392A6" w:rsidR="001D02CB" w:rsidRDefault="001D02CB" w:rsidP="00333577">
      <w:pPr>
        <w:numPr>
          <w:ilvl w:val="0"/>
          <w:numId w:val="80"/>
        </w:numPr>
        <w:ind w:left="709" w:hanging="283"/>
        <w:contextualSpacing/>
        <w:jc w:val="both"/>
        <w:rPr>
          <w:sz w:val="22"/>
          <w:szCs w:val="22"/>
        </w:rPr>
      </w:pPr>
      <w:r>
        <w:rPr>
          <w:sz w:val="22"/>
          <w:szCs w:val="22"/>
        </w:rPr>
        <w:t>Identyfikacja numeru dzwoniącego CLIP</w:t>
      </w:r>
      <w:r w:rsidR="000A710F">
        <w:rPr>
          <w:sz w:val="22"/>
          <w:szCs w:val="22"/>
        </w:rPr>
        <w:t>,</w:t>
      </w:r>
    </w:p>
    <w:p w14:paraId="0805A284" w14:textId="4C7D4FE0" w:rsidR="001D02CB" w:rsidRDefault="001D02CB" w:rsidP="00333577">
      <w:pPr>
        <w:numPr>
          <w:ilvl w:val="0"/>
          <w:numId w:val="80"/>
        </w:numPr>
        <w:ind w:left="709" w:hanging="283"/>
        <w:contextualSpacing/>
        <w:jc w:val="both"/>
        <w:rPr>
          <w:sz w:val="22"/>
          <w:szCs w:val="22"/>
        </w:rPr>
      </w:pPr>
      <w:r>
        <w:rPr>
          <w:sz w:val="22"/>
          <w:szCs w:val="22"/>
        </w:rPr>
        <w:t>Słuchawka bezprzewodowa z akumulatorem</w:t>
      </w:r>
      <w:r w:rsidR="000A710F">
        <w:rPr>
          <w:sz w:val="22"/>
          <w:szCs w:val="22"/>
        </w:rPr>
        <w:t>,</w:t>
      </w:r>
    </w:p>
    <w:p w14:paraId="5B384BFD" w14:textId="63BA7C6F" w:rsidR="001D02CB" w:rsidRDefault="001D02CB" w:rsidP="00333577">
      <w:pPr>
        <w:numPr>
          <w:ilvl w:val="0"/>
          <w:numId w:val="80"/>
        </w:numPr>
        <w:ind w:left="709" w:hanging="283"/>
        <w:contextualSpacing/>
        <w:jc w:val="both"/>
        <w:rPr>
          <w:sz w:val="22"/>
          <w:szCs w:val="22"/>
        </w:rPr>
      </w:pPr>
      <w:r>
        <w:rPr>
          <w:sz w:val="22"/>
          <w:szCs w:val="22"/>
        </w:rPr>
        <w:t>Stacja bazowa z podstawką bazową</w:t>
      </w:r>
      <w:r w:rsidR="000A710F">
        <w:rPr>
          <w:sz w:val="22"/>
          <w:szCs w:val="22"/>
        </w:rPr>
        <w:t>,</w:t>
      </w:r>
    </w:p>
    <w:p w14:paraId="19C7FEEE" w14:textId="5467C215" w:rsidR="001D02CB" w:rsidRDefault="001D02CB" w:rsidP="00333577">
      <w:pPr>
        <w:numPr>
          <w:ilvl w:val="0"/>
          <w:numId w:val="80"/>
        </w:numPr>
        <w:ind w:left="709" w:hanging="283"/>
        <w:contextualSpacing/>
        <w:jc w:val="both"/>
        <w:rPr>
          <w:sz w:val="22"/>
          <w:szCs w:val="22"/>
        </w:rPr>
      </w:pPr>
      <w:r>
        <w:rPr>
          <w:sz w:val="22"/>
          <w:szCs w:val="22"/>
        </w:rPr>
        <w:t>Czas czuwania do 200h</w:t>
      </w:r>
      <w:r w:rsidR="000A710F">
        <w:rPr>
          <w:sz w:val="22"/>
          <w:szCs w:val="22"/>
        </w:rPr>
        <w:t>,</w:t>
      </w:r>
    </w:p>
    <w:p w14:paraId="288BB805" w14:textId="711198E1" w:rsidR="001D02CB" w:rsidRDefault="001D02CB" w:rsidP="00333577">
      <w:pPr>
        <w:numPr>
          <w:ilvl w:val="0"/>
          <w:numId w:val="80"/>
        </w:numPr>
        <w:ind w:left="709" w:hanging="283"/>
        <w:contextualSpacing/>
        <w:jc w:val="both"/>
        <w:rPr>
          <w:sz w:val="22"/>
          <w:szCs w:val="22"/>
        </w:rPr>
      </w:pPr>
      <w:r>
        <w:rPr>
          <w:sz w:val="22"/>
          <w:szCs w:val="22"/>
        </w:rPr>
        <w:t>Czas rozmowy do 18h</w:t>
      </w:r>
      <w:r w:rsidR="000A710F">
        <w:rPr>
          <w:sz w:val="22"/>
          <w:szCs w:val="22"/>
        </w:rPr>
        <w:t>,</w:t>
      </w:r>
    </w:p>
    <w:p w14:paraId="131F5D34" w14:textId="77777777" w:rsidR="001D02CB" w:rsidRDefault="001D02CB" w:rsidP="00333577">
      <w:pPr>
        <w:numPr>
          <w:ilvl w:val="0"/>
          <w:numId w:val="80"/>
        </w:numPr>
        <w:ind w:left="709" w:hanging="283"/>
        <w:contextualSpacing/>
        <w:jc w:val="both"/>
        <w:rPr>
          <w:sz w:val="22"/>
          <w:szCs w:val="22"/>
        </w:rPr>
      </w:pPr>
      <w:r>
        <w:rPr>
          <w:sz w:val="22"/>
          <w:szCs w:val="22"/>
        </w:rPr>
        <w:t>Liczba obsługiwanych słuchawek 4,</w:t>
      </w:r>
    </w:p>
    <w:p w14:paraId="35474F03" w14:textId="14229BE8" w:rsidR="001D02CB" w:rsidRDefault="001D02CB" w:rsidP="00333577">
      <w:pPr>
        <w:numPr>
          <w:ilvl w:val="0"/>
          <w:numId w:val="80"/>
        </w:numPr>
        <w:ind w:left="709" w:hanging="283"/>
        <w:contextualSpacing/>
        <w:jc w:val="both"/>
        <w:rPr>
          <w:sz w:val="22"/>
          <w:szCs w:val="22"/>
        </w:rPr>
      </w:pPr>
      <w:r>
        <w:rPr>
          <w:sz w:val="22"/>
          <w:szCs w:val="22"/>
        </w:rPr>
        <w:t>Minimum 5 jednoprzyciskowych pozycji pamięci numerów lub książka telefoniczna o pojemności minimum 50 numerów</w:t>
      </w:r>
      <w:r w:rsidR="000A710F">
        <w:rPr>
          <w:sz w:val="22"/>
          <w:szCs w:val="22"/>
        </w:rPr>
        <w:t>,</w:t>
      </w:r>
    </w:p>
    <w:p w14:paraId="0BAEE5A2" w14:textId="0A33950E" w:rsidR="001D02CB" w:rsidRDefault="001D02CB" w:rsidP="00333577">
      <w:pPr>
        <w:numPr>
          <w:ilvl w:val="0"/>
          <w:numId w:val="80"/>
        </w:numPr>
        <w:ind w:left="709" w:hanging="283"/>
        <w:contextualSpacing/>
        <w:jc w:val="both"/>
        <w:rPr>
          <w:sz w:val="22"/>
          <w:szCs w:val="22"/>
        </w:rPr>
      </w:pPr>
      <w:r>
        <w:rPr>
          <w:sz w:val="22"/>
          <w:szCs w:val="22"/>
        </w:rPr>
        <w:t>Pamięć połączeń przychodzących i wychodzących, zawieraj</w:t>
      </w:r>
      <w:r w:rsidR="00BB145D">
        <w:rPr>
          <w:sz w:val="22"/>
          <w:szCs w:val="22"/>
        </w:rPr>
        <w:t>ą</w:t>
      </w:r>
      <w:r>
        <w:rPr>
          <w:sz w:val="22"/>
          <w:szCs w:val="22"/>
        </w:rPr>
        <w:t>ca minimum 25 ostatnio odebranych lub wybieranych numerów</w:t>
      </w:r>
      <w:r w:rsidR="000A710F">
        <w:rPr>
          <w:sz w:val="22"/>
          <w:szCs w:val="22"/>
        </w:rPr>
        <w:t>,</w:t>
      </w:r>
    </w:p>
    <w:p w14:paraId="4FAC2C87" w14:textId="63402B03" w:rsidR="001D02CB" w:rsidRDefault="001D02CB" w:rsidP="00333577">
      <w:pPr>
        <w:numPr>
          <w:ilvl w:val="0"/>
          <w:numId w:val="80"/>
        </w:numPr>
        <w:ind w:left="709" w:hanging="283"/>
        <w:contextualSpacing/>
        <w:jc w:val="both"/>
        <w:rPr>
          <w:sz w:val="22"/>
          <w:szCs w:val="22"/>
        </w:rPr>
      </w:pPr>
      <w:r>
        <w:rPr>
          <w:sz w:val="22"/>
          <w:szCs w:val="22"/>
        </w:rPr>
        <w:t>Ponownie wybieranie ostatniego numeru</w:t>
      </w:r>
      <w:r w:rsidR="000A710F">
        <w:rPr>
          <w:sz w:val="22"/>
          <w:szCs w:val="22"/>
        </w:rPr>
        <w:t>,</w:t>
      </w:r>
    </w:p>
    <w:p w14:paraId="1B35051F" w14:textId="4A511C6D" w:rsidR="001D02CB" w:rsidRDefault="001D02CB" w:rsidP="00333577">
      <w:pPr>
        <w:numPr>
          <w:ilvl w:val="0"/>
          <w:numId w:val="80"/>
        </w:numPr>
        <w:ind w:left="709" w:hanging="283"/>
        <w:contextualSpacing/>
        <w:jc w:val="both"/>
        <w:rPr>
          <w:sz w:val="22"/>
          <w:szCs w:val="22"/>
        </w:rPr>
      </w:pPr>
      <w:r>
        <w:rPr>
          <w:sz w:val="22"/>
          <w:szCs w:val="22"/>
        </w:rPr>
        <w:t>Regulacja głośności za pomocą  menu, liczba melodii dzwonka min. 10</w:t>
      </w:r>
      <w:r w:rsidR="000A710F">
        <w:rPr>
          <w:sz w:val="22"/>
          <w:szCs w:val="22"/>
        </w:rPr>
        <w:t>,</w:t>
      </w:r>
    </w:p>
    <w:p w14:paraId="5C123414" w14:textId="6968A538" w:rsidR="001D02CB" w:rsidRDefault="001D02CB" w:rsidP="00333577">
      <w:pPr>
        <w:numPr>
          <w:ilvl w:val="0"/>
          <w:numId w:val="80"/>
        </w:numPr>
        <w:ind w:left="709" w:hanging="283"/>
        <w:contextualSpacing/>
        <w:jc w:val="both"/>
        <w:rPr>
          <w:sz w:val="22"/>
          <w:szCs w:val="22"/>
        </w:rPr>
      </w:pPr>
      <w:r>
        <w:rPr>
          <w:sz w:val="22"/>
          <w:szCs w:val="22"/>
        </w:rPr>
        <w:t>Optyczno-akustyczna sygnalizacja połączeń</w:t>
      </w:r>
      <w:r w:rsidR="000A710F">
        <w:rPr>
          <w:sz w:val="22"/>
          <w:szCs w:val="22"/>
        </w:rPr>
        <w:t>,</w:t>
      </w:r>
    </w:p>
    <w:p w14:paraId="4164B77C" w14:textId="77777777" w:rsidR="001D02CB" w:rsidRDefault="001D02CB" w:rsidP="00333577">
      <w:pPr>
        <w:numPr>
          <w:ilvl w:val="0"/>
          <w:numId w:val="80"/>
        </w:numPr>
        <w:ind w:left="709" w:hanging="283"/>
        <w:contextualSpacing/>
        <w:jc w:val="both"/>
        <w:rPr>
          <w:sz w:val="22"/>
          <w:szCs w:val="22"/>
        </w:rPr>
      </w:pPr>
      <w:r>
        <w:rPr>
          <w:sz w:val="22"/>
          <w:szCs w:val="22"/>
        </w:rPr>
        <w:t>Menu wielojęzykowe w tym koniecznie w języku polskim.</w:t>
      </w:r>
    </w:p>
    <w:p w14:paraId="5D0DF046" w14:textId="77777777" w:rsidR="001D02CB" w:rsidRDefault="001D02CB" w:rsidP="00333577">
      <w:pPr>
        <w:numPr>
          <w:ilvl w:val="2"/>
          <w:numId w:val="70"/>
        </w:numPr>
        <w:tabs>
          <w:tab w:val="clear" w:pos="360"/>
          <w:tab w:val="num" w:pos="426"/>
        </w:tabs>
        <w:ind w:left="426" w:hanging="426"/>
        <w:jc w:val="both"/>
        <w:rPr>
          <w:b/>
          <w:sz w:val="22"/>
          <w:szCs w:val="22"/>
          <w:u w:val="single"/>
        </w:rPr>
      </w:pPr>
      <w:r>
        <w:rPr>
          <w:b/>
          <w:sz w:val="22"/>
          <w:szCs w:val="22"/>
        </w:rPr>
        <w:t xml:space="preserve">W zakresie </w:t>
      </w:r>
      <w:r>
        <w:rPr>
          <w:b/>
          <w:sz w:val="22"/>
          <w:szCs w:val="22"/>
          <w:u w:val="single"/>
        </w:rPr>
        <w:t>zadania nr 18</w:t>
      </w:r>
      <w:r>
        <w:rPr>
          <w:b/>
          <w:sz w:val="22"/>
          <w:szCs w:val="22"/>
        </w:rPr>
        <w:t xml:space="preserve"> oferowany wyrób musi posiadać:</w:t>
      </w:r>
    </w:p>
    <w:p w14:paraId="7AC785EB" w14:textId="718DA80B" w:rsidR="001D02CB" w:rsidRDefault="00890C3A" w:rsidP="00333577">
      <w:pPr>
        <w:numPr>
          <w:ilvl w:val="0"/>
          <w:numId w:val="81"/>
        </w:numPr>
        <w:tabs>
          <w:tab w:val="num" w:pos="709"/>
        </w:tabs>
        <w:ind w:left="709" w:hanging="283"/>
        <w:jc w:val="both"/>
        <w:rPr>
          <w:b/>
          <w:sz w:val="22"/>
          <w:szCs w:val="22"/>
          <w:u w:val="single"/>
        </w:rPr>
      </w:pPr>
      <w:r>
        <w:rPr>
          <w:sz w:val="22"/>
          <w:szCs w:val="22"/>
        </w:rPr>
        <w:t>T</w:t>
      </w:r>
      <w:r w:rsidR="001D02CB">
        <w:rPr>
          <w:sz w:val="22"/>
          <w:szCs w:val="22"/>
        </w:rPr>
        <w:t>elefon jest przeznaczony do komunikacji w potencjalnie wybuchowych atmosferach kopalnianych</w:t>
      </w:r>
      <w:r w:rsidR="003837AC">
        <w:rPr>
          <w:sz w:val="22"/>
          <w:szCs w:val="22"/>
        </w:rPr>
        <w:t>,</w:t>
      </w:r>
    </w:p>
    <w:p w14:paraId="53697611" w14:textId="31ECA508" w:rsidR="001D02CB" w:rsidRDefault="001D02CB" w:rsidP="00333577">
      <w:pPr>
        <w:numPr>
          <w:ilvl w:val="0"/>
          <w:numId w:val="70"/>
        </w:numPr>
        <w:tabs>
          <w:tab w:val="num" w:pos="709"/>
        </w:tabs>
        <w:ind w:left="709" w:hanging="283"/>
        <w:contextualSpacing/>
        <w:jc w:val="both"/>
        <w:rPr>
          <w:sz w:val="22"/>
          <w:szCs w:val="22"/>
        </w:rPr>
      </w:pPr>
      <w:r>
        <w:rPr>
          <w:sz w:val="22"/>
          <w:szCs w:val="22"/>
        </w:rPr>
        <w:t xml:space="preserve">Wyświetlacz 240x320 </w:t>
      </w:r>
      <w:proofErr w:type="spellStart"/>
      <w:r>
        <w:rPr>
          <w:sz w:val="22"/>
          <w:szCs w:val="22"/>
        </w:rPr>
        <w:t>Color</w:t>
      </w:r>
      <w:proofErr w:type="spellEnd"/>
      <w:r>
        <w:rPr>
          <w:sz w:val="22"/>
          <w:szCs w:val="22"/>
        </w:rPr>
        <w:t xml:space="preserve"> TFT</w:t>
      </w:r>
      <w:r w:rsidR="003837AC">
        <w:rPr>
          <w:sz w:val="22"/>
          <w:szCs w:val="22"/>
        </w:rPr>
        <w:t>,</w:t>
      </w:r>
    </w:p>
    <w:p w14:paraId="0FE34105" w14:textId="098D6FD8" w:rsidR="001D02CB" w:rsidRDefault="001D02CB" w:rsidP="00333577">
      <w:pPr>
        <w:numPr>
          <w:ilvl w:val="0"/>
          <w:numId w:val="70"/>
        </w:numPr>
        <w:tabs>
          <w:tab w:val="num" w:pos="709"/>
        </w:tabs>
        <w:ind w:left="709" w:hanging="283"/>
        <w:contextualSpacing/>
        <w:jc w:val="both"/>
        <w:rPr>
          <w:sz w:val="22"/>
          <w:szCs w:val="22"/>
        </w:rPr>
      </w:pPr>
      <w:r>
        <w:rPr>
          <w:sz w:val="22"/>
          <w:szCs w:val="22"/>
        </w:rPr>
        <w:t>Czas rozmowy do 4h</w:t>
      </w:r>
      <w:r w:rsidR="003837AC">
        <w:rPr>
          <w:sz w:val="22"/>
          <w:szCs w:val="22"/>
        </w:rPr>
        <w:t>,</w:t>
      </w:r>
    </w:p>
    <w:p w14:paraId="1C42244D" w14:textId="69F82859" w:rsidR="001D02CB" w:rsidRDefault="001D02CB" w:rsidP="00333577">
      <w:pPr>
        <w:numPr>
          <w:ilvl w:val="0"/>
          <w:numId w:val="70"/>
        </w:numPr>
        <w:tabs>
          <w:tab w:val="num" w:pos="709"/>
        </w:tabs>
        <w:ind w:left="709" w:hanging="283"/>
        <w:contextualSpacing/>
        <w:jc w:val="both"/>
        <w:rPr>
          <w:sz w:val="22"/>
          <w:szCs w:val="22"/>
        </w:rPr>
      </w:pPr>
      <w:r>
        <w:rPr>
          <w:sz w:val="22"/>
          <w:szCs w:val="22"/>
        </w:rPr>
        <w:t>Czas czuwania nie krócej niż 48h</w:t>
      </w:r>
      <w:r w:rsidR="003837AC">
        <w:rPr>
          <w:sz w:val="22"/>
          <w:szCs w:val="22"/>
        </w:rPr>
        <w:t>,</w:t>
      </w:r>
    </w:p>
    <w:p w14:paraId="30775C64" w14:textId="1A46C871" w:rsidR="001D02CB" w:rsidRDefault="001D02CB" w:rsidP="00333577">
      <w:pPr>
        <w:numPr>
          <w:ilvl w:val="0"/>
          <w:numId w:val="70"/>
        </w:numPr>
        <w:tabs>
          <w:tab w:val="num" w:pos="709"/>
        </w:tabs>
        <w:ind w:left="709" w:hanging="283"/>
        <w:contextualSpacing/>
        <w:jc w:val="both"/>
        <w:rPr>
          <w:sz w:val="22"/>
          <w:szCs w:val="22"/>
        </w:rPr>
      </w:pPr>
      <w:r>
        <w:rPr>
          <w:sz w:val="22"/>
          <w:szCs w:val="22"/>
        </w:rPr>
        <w:t>Transmisja +21dBm</w:t>
      </w:r>
      <w:r w:rsidR="003837AC">
        <w:rPr>
          <w:sz w:val="22"/>
          <w:szCs w:val="22"/>
        </w:rPr>
        <w:t>,</w:t>
      </w:r>
    </w:p>
    <w:p w14:paraId="6E202791" w14:textId="77777777" w:rsidR="001D02CB" w:rsidRDefault="001D02CB" w:rsidP="00333577">
      <w:pPr>
        <w:numPr>
          <w:ilvl w:val="0"/>
          <w:numId w:val="70"/>
        </w:numPr>
        <w:tabs>
          <w:tab w:val="num" w:pos="709"/>
        </w:tabs>
        <w:ind w:left="709" w:hanging="283"/>
        <w:contextualSpacing/>
        <w:jc w:val="both"/>
        <w:rPr>
          <w:sz w:val="22"/>
          <w:szCs w:val="22"/>
        </w:rPr>
      </w:pPr>
      <w:r>
        <w:rPr>
          <w:sz w:val="22"/>
          <w:szCs w:val="22"/>
        </w:rPr>
        <w:t>IP min. 54,</w:t>
      </w:r>
    </w:p>
    <w:p w14:paraId="629ACB34" w14:textId="28844C2D" w:rsidR="001D02CB" w:rsidRDefault="001D02CB" w:rsidP="00333577">
      <w:pPr>
        <w:numPr>
          <w:ilvl w:val="0"/>
          <w:numId w:val="70"/>
        </w:numPr>
        <w:tabs>
          <w:tab w:val="num" w:pos="709"/>
        </w:tabs>
        <w:ind w:left="709" w:hanging="283"/>
        <w:contextualSpacing/>
        <w:jc w:val="both"/>
        <w:rPr>
          <w:sz w:val="22"/>
          <w:szCs w:val="22"/>
        </w:rPr>
      </w:pPr>
      <w:r>
        <w:rPr>
          <w:sz w:val="22"/>
          <w:szCs w:val="22"/>
        </w:rPr>
        <w:t>Parametry radiowe: czę</w:t>
      </w:r>
      <w:r w:rsidR="00890C3A">
        <w:rPr>
          <w:sz w:val="22"/>
          <w:szCs w:val="22"/>
        </w:rPr>
        <w:t>s</w:t>
      </w:r>
      <w:r>
        <w:rPr>
          <w:sz w:val="22"/>
          <w:szCs w:val="22"/>
        </w:rPr>
        <w:t>totliwo</w:t>
      </w:r>
      <w:r w:rsidR="00890C3A">
        <w:rPr>
          <w:sz w:val="22"/>
          <w:szCs w:val="22"/>
        </w:rPr>
        <w:t>ś</w:t>
      </w:r>
      <w:r>
        <w:rPr>
          <w:sz w:val="22"/>
          <w:szCs w:val="22"/>
        </w:rPr>
        <w:t>ć 2400-2600 MHz, maksymalna moc w warunkach normalnych 50mW, moc maksymalna w warunkach uszkodzenia &lt;6W</w:t>
      </w:r>
      <w:r w:rsidR="003837AC">
        <w:rPr>
          <w:sz w:val="22"/>
          <w:szCs w:val="22"/>
        </w:rPr>
        <w:t>,</w:t>
      </w:r>
    </w:p>
    <w:p w14:paraId="67726886" w14:textId="7A66E397" w:rsidR="001D02CB" w:rsidRDefault="001D02CB" w:rsidP="00333577">
      <w:pPr>
        <w:numPr>
          <w:ilvl w:val="0"/>
          <w:numId w:val="70"/>
        </w:numPr>
        <w:tabs>
          <w:tab w:val="num" w:pos="709"/>
        </w:tabs>
        <w:ind w:left="709" w:hanging="283"/>
        <w:contextualSpacing/>
        <w:jc w:val="both"/>
        <w:rPr>
          <w:sz w:val="22"/>
          <w:szCs w:val="22"/>
        </w:rPr>
      </w:pPr>
      <w:r>
        <w:rPr>
          <w:sz w:val="22"/>
          <w:szCs w:val="22"/>
        </w:rPr>
        <w:t>Funkcje WLAN i komunikacja głosowa: Wi-Fi 802.11b/g,</w:t>
      </w:r>
    </w:p>
    <w:p w14:paraId="2B20C655" w14:textId="087ED578" w:rsidR="001D02CB" w:rsidRDefault="001D02CB" w:rsidP="00333577">
      <w:pPr>
        <w:numPr>
          <w:ilvl w:val="0"/>
          <w:numId w:val="70"/>
        </w:numPr>
        <w:tabs>
          <w:tab w:val="num" w:pos="709"/>
        </w:tabs>
        <w:ind w:left="709" w:hanging="283"/>
        <w:contextualSpacing/>
        <w:jc w:val="both"/>
        <w:rPr>
          <w:sz w:val="22"/>
          <w:szCs w:val="22"/>
        </w:rPr>
      </w:pPr>
      <w:r>
        <w:rPr>
          <w:sz w:val="22"/>
          <w:szCs w:val="22"/>
        </w:rPr>
        <w:t>Antena wewnętrzna</w:t>
      </w:r>
      <w:r w:rsidR="003837AC">
        <w:rPr>
          <w:sz w:val="22"/>
          <w:szCs w:val="22"/>
        </w:rPr>
        <w:t>,</w:t>
      </w:r>
    </w:p>
    <w:p w14:paraId="236562B4" w14:textId="04D00CC7" w:rsidR="001D02CB" w:rsidRDefault="001D02CB" w:rsidP="00333577">
      <w:pPr>
        <w:numPr>
          <w:ilvl w:val="0"/>
          <w:numId w:val="70"/>
        </w:numPr>
        <w:tabs>
          <w:tab w:val="num" w:pos="709"/>
        </w:tabs>
        <w:ind w:left="709" w:hanging="283"/>
        <w:contextualSpacing/>
        <w:jc w:val="both"/>
        <w:rPr>
          <w:sz w:val="22"/>
          <w:szCs w:val="22"/>
        </w:rPr>
      </w:pPr>
      <w:r>
        <w:rPr>
          <w:sz w:val="22"/>
          <w:szCs w:val="22"/>
        </w:rPr>
        <w:t>Zabezpieczenia: WEP (64/128 szyfrowanie bitowe), WPA, WPA2</w:t>
      </w:r>
      <w:r w:rsidR="003837AC">
        <w:rPr>
          <w:sz w:val="22"/>
          <w:szCs w:val="22"/>
        </w:rPr>
        <w:t>,</w:t>
      </w:r>
    </w:p>
    <w:p w14:paraId="0388533C" w14:textId="2AC4F18C" w:rsidR="001D02CB" w:rsidRDefault="001D02CB" w:rsidP="00333577">
      <w:pPr>
        <w:numPr>
          <w:ilvl w:val="0"/>
          <w:numId w:val="70"/>
        </w:numPr>
        <w:tabs>
          <w:tab w:val="num" w:pos="709"/>
        </w:tabs>
        <w:ind w:left="709" w:hanging="283"/>
        <w:contextualSpacing/>
        <w:jc w:val="both"/>
        <w:rPr>
          <w:sz w:val="22"/>
          <w:szCs w:val="22"/>
        </w:rPr>
      </w:pPr>
      <w:r>
        <w:rPr>
          <w:sz w:val="22"/>
          <w:szCs w:val="22"/>
        </w:rPr>
        <w:t xml:space="preserve">Funkcje telefonu: przekierowanie połączeń, identyfikator dzwoniącego, wyciszenie połączenia, ponowne wybieranie ostatnich 20 połączeń, wybieranie za pomocą klawiszy skrótu, wiadomości tekstowe (przechowywanie do 100 wiadomości), tryb oszczędzania energii, regulacja głośności, </w:t>
      </w:r>
      <w:r w:rsidR="00890C3A">
        <w:rPr>
          <w:sz w:val="22"/>
          <w:szCs w:val="22"/>
        </w:rPr>
        <w:t>w</w:t>
      </w:r>
      <w:r>
        <w:rPr>
          <w:sz w:val="22"/>
          <w:szCs w:val="22"/>
        </w:rPr>
        <w:t>ibracja,</w:t>
      </w:r>
    </w:p>
    <w:p w14:paraId="1FEDCEFC" w14:textId="3C86D9E7" w:rsidR="001D02CB" w:rsidRDefault="001D02CB" w:rsidP="00333577">
      <w:pPr>
        <w:numPr>
          <w:ilvl w:val="0"/>
          <w:numId w:val="70"/>
        </w:numPr>
        <w:tabs>
          <w:tab w:val="num" w:pos="709"/>
        </w:tabs>
        <w:ind w:left="709" w:hanging="283"/>
        <w:contextualSpacing/>
        <w:jc w:val="both"/>
        <w:rPr>
          <w:sz w:val="22"/>
          <w:szCs w:val="22"/>
        </w:rPr>
      </w:pPr>
      <w:r>
        <w:rPr>
          <w:sz w:val="22"/>
          <w:szCs w:val="22"/>
        </w:rPr>
        <w:t>Przycisk do komunikacji „naciśnij i mów”</w:t>
      </w:r>
      <w:r w:rsidR="003837AC">
        <w:rPr>
          <w:sz w:val="22"/>
          <w:szCs w:val="22"/>
        </w:rPr>
        <w:t>,</w:t>
      </w:r>
    </w:p>
    <w:p w14:paraId="012A5724" w14:textId="77777777" w:rsidR="001D02CB" w:rsidRDefault="001D02CB" w:rsidP="00333577">
      <w:pPr>
        <w:numPr>
          <w:ilvl w:val="0"/>
          <w:numId w:val="70"/>
        </w:numPr>
        <w:tabs>
          <w:tab w:val="num" w:pos="709"/>
        </w:tabs>
        <w:ind w:left="709" w:hanging="283"/>
        <w:contextualSpacing/>
        <w:jc w:val="both"/>
        <w:rPr>
          <w:sz w:val="22"/>
          <w:szCs w:val="22"/>
        </w:rPr>
      </w:pPr>
      <w:r>
        <w:rPr>
          <w:sz w:val="22"/>
          <w:szCs w:val="22"/>
        </w:rPr>
        <w:t>32 kanały „naciśnij i mów”,</w:t>
      </w:r>
    </w:p>
    <w:p w14:paraId="505DBF64" w14:textId="77777777" w:rsidR="001D02CB" w:rsidRDefault="001D02CB" w:rsidP="00333577">
      <w:pPr>
        <w:numPr>
          <w:ilvl w:val="0"/>
          <w:numId w:val="70"/>
        </w:numPr>
        <w:tabs>
          <w:tab w:val="num" w:pos="709"/>
        </w:tabs>
        <w:ind w:left="709" w:hanging="283"/>
        <w:contextualSpacing/>
        <w:jc w:val="both"/>
        <w:rPr>
          <w:sz w:val="22"/>
          <w:szCs w:val="22"/>
        </w:rPr>
      </w:pPr>
      <w:r>
        <w:rPr>
          <w:sz w:val="22"/>
          <w:szCs w:val="22"/>
        </w:rPr>
        <w:t>Zewnętrzny zestaw słuchawkowy,</w:t>
      </w:r>
    </w:p>
    <w:p w14:paraId="37844BD4" w14:textId="1F2877AF" w:rsidR="001D02CB" w:rsidRDefault="001D02CB" w:rsidP="00333577">
      <w:pPr>
        <w:numPr>
          <w:ilvl w:val="0"/>
          <w:numId w:val="70"/>
        </w:numPr>
        <w:tabs>
          <w:tab w:val="num" w:pos="709"/>
        </w:tabs>
        <w:ind w:left="709" w:hanging="283"/>
        <w:contextualSpacing/>
        <w:jc w:val="both"/>
        <w:rPr>
          <w:sz w:val="22"/>
          <w:szCs w:val="22"/>
        </w:rPr>
      </w:pPr>
      <w:r>
        <w:rPr>
          <w:sz w:val="22"/>
          <w:szCs w:val="22"/>
        </w:rPr>
        <w:t>Przycisk alarmowy rozgłaszany do wszystkich użytkowników tego aparatu, tzw</w:t>
      </w:r>
      <w:r w:rsidR="00890C3A">
        <w:rPr>
          <w:sz w:val="22"/>
          <w:szCs w:val="22"/>
        </w:rPr>
        <w:t>.</w:t>
      </w:r>
      <w:r>
        <w:rPr>
          <w:sz w:val="22"/>
          <w:szCs w:val="22"/>
        </w:rPr>
        <w:t xml:space="preserve"> „Man Down </w:t>
      </w:r>
      <w:proofErr w:type="spellStart"/>
      <w:r>
        <w:rPr>
          <w:sz w:val="22"/>
          <w:szCs w:val="22"/>
        </w:rPr>
        <w:t>but</w:t>
      </w:r>
      <w:r w:rsidR="003837AC">
        <w:rPr>
          <w:sz w:val="22"/>
          <w:szCs w:val="22"/>
        </w:rPr>
        <w:t>t</w:t>
      </w:r>
      <w:r w:rsidR="003E5FEE">
        <w:rPr>
          <w:sz w:val="22"/>
          <w:szCs w:val="22"/>
        </w:rPr>
        <w:t>on</w:t>
      </w:r>
      <w:proofErr w:type="spellEnd"/>
      <w:r w:rsidR="003E5FEE">
        <w:rPr>
          <w:sz w:val="22"/>
          <w:szCs w:val="22"/>
        </w:rPr>
        <w:t>”,</w:t>
      </w:r>
    </w:p>
    <w:p w14:paraId="58C122FF" w14:textId="2FE467E3" w:rsidR="0069598A" w:rsidRPr="00914EE9" w:rsidRDefault="001D02CB" w:rsidP="00333577">
      <w:pPr>
        <w:numPr>
          <w:ilvl w:val="0"/>
          <w:numId w:val="70"/>
        </w:numPr>
        <w:tabs>
          <w:tab w:val="num" w:pos="709"/>
        </w:tabs>
        <w:ind w:left="709" w:hanging="283"/>
        <w:contextualSpacing/>
        <w:jc w:val="both"/>
      </w:pPr>
      <w:r>
        <w:rPr>
          <w:rStyle w:val="rynqvb"/>
        </w:rPr>
        <w:t>Otwór montażowy umożliwiający przymocowanie dołączonego klipsa do paska lub opcjonalnego metalowego klipsa do paska.</w:t>
      </w:r>
    </w:p>
    <w:p w14:paraId="04687652" w14:textId="590C9E3C" w:rsidR="0069598A" w:rsidRPr="00C4301E" w:rsidRDefault="0069598A" w:rsidP="00333577">
      <w:pPr>
        <w:numPr>
          <w:ilvl w:val="0"/>
          <w:numId w:val="36"/>
        </w:numPr>
        <w:ind w:left="426" w:hanging="426"/>
        <w:jc w:val="both"/>
        <w:rPr>
          <w:bCs/>
          <w:i/>
          <w:sz w:val="22"/>
          <w:szCs w:val="22"/>
        </w:rPr>
      </w:pPr>
      <w:r w:rsidRPr="00C4301E">
        <w:rPr>
          <w:b/>
          <w:sz w:val="22"/>
          <w:szCs w:val="22"/>
        </w:rPr>
        <w:lastRenderedPageBreak/>
        <w:t xml:space="preserve">Przedmiotowe środki dowodowe wymagane w celu potwierdzenia spełnienia wymagań </w:t>
      </w:r>
      <w:r w:rsidRPr="00C4301E">
        <w:rPr>
          <w:b/>
          <w:bCs/>
          <w:sz w:val="22"/>
          <w:szCs w:val="22"/>
        </w:rPr>
        <w:t>odnoszących się do przedmiotu zamówienia</w:t>
      </w:r>
      <w:r w:rsidRPr="00C4301E">
        <w:t xml:space="preserve"> </w:t>
      </w:r>
      <w:r w:rsidRPr="00C4301E">
        <w:rPr>
          <w:b/>
          <w:sz w:val="22"/>
          <w:szCs w:val="22"/>
        </w:rPr>
        <w:t>określonych przez Zamawiającego –</w:t>
      </w:r>
      <w:r w:rsidRPr="00C4301E">
        <w:rPr>
          <w:b/>
          <w:iCs/>
          <w:sz w:val="22"/>
          <w:szCs w:val="22"/>
        </w:rPr>
        <w:t>do złożenia wraz z ofertą</w:t>
      </w:r>
      <w:r w:rsidRPr="00C4301E">
        <w:rPr>
          <w:b/>
          <w:i/>
          <w:sz w:val="22"/>
          <w:szCs w:val="22"/>
        </w:rPr>
        <w:t xml:space="preserve">. </w:t>
      </w:r>
    </w:p>
    <w:p w14:paraId="4DF84930" w14:textId="46DC7B67" w:rsidR="00914EE9" w:rsidRDefault="00914EE9" w:rsidP="00914EE9">
      <w:pPr>
        <w:ind w:left="709" w:hanging="283"/>
        <w:jc w:val="both"/>
        <w:rPr>
          <w:sz w:val="22"/>
          <w:szCs w:val="22"/>
        </w:rPr>
      </w:pPr>
      <w:r>
        <w:rPr>
          <w:b/>
          <w:sz w:val="22"/>
          <w:szCs w:val="22"/>
        </w:rPr>
        <w:t>1.</w:t>
      </w:r>
      <w:r>
        <w:rPr>
          <w:sz w:val="22"/>
          <w:szCs w:val="22"/>
        </w:rPr>
        <w:t xml:space="preserve"> Wykaz parametrów </w:t>
      </w:r>
      <w:proofErr w:type="spellStart"/>
      <w:r>
        <w:rPr>
          <w:sz w:val="22"/>
          <w:szCs w:val="22"/>
        </w:rPr>
        <w:t>techniczno</w:t>
      </w:r>
      <w:proofErr w:type="spellEnd"/>
      <w:r>
        <w:rPr>
          <w:sz w:val="22"/>
          <w:szCs w:val="22"/>
        </w:rPr>
        <w:t xml:space="preserve"> – użytkowych oferowanego przedmiotu zamówienia, spełnienia wymagań prawnych oraz wykaz załączonych dokumentów potwierdzających spełnianie przez oferowane dostawy wymagań określonych przez Zamawiającego zgodnie z </w:t>
      </w:r>
      <w:r w:rsidRPr="00914EE9">
        <w:rPr>
          <w:b/>
          <w:sz w:val="22"/>
          <w:szCs w:val="22"/>
        </w:rPr>
        <w:t xml:space="preserve">Załącznikiem </w:t>
      </w:r>
      <w:r>
        <w:rPr>
          <w:b/>
          <w:sz w:val="22"/>
          <w:szCs w:val="22"/>
        </w:rPr>
        <w:br/>
      </w:r>
      <w:r w:rsidRPr="00914EE9">
        <w:rPr>
          <w:b/>
          <w:sz w:val="22"/>
          <w:szCs w:val="22"/>
        </w:rPr>
        <w:t>Nr 3</w:t>
      </w:r>
      <w:r>
        <w:rPr>
          <w:b/>
          <w:i/>
          <w:sz w:val="22"/>
          <w:szCs w:val="22"/>
        </w:rPr>
        <w:t xml:space="preserve"> </w:t>
      </w:r>
      <w:r>
        <w:rPr>
          <w:sz w:val="22"/>
          <w:szCs w:val="22"/>
        </w:rPr>
        <w:t>do SWZ.</w:t>
      </w:r>
    </w:p>
    <w:p w14:paraId="491CA45B" w14:textId="77777777" w:rsidR="00914EE9" w:rsidRDefault="00914EE9" w:rsidP="00914EE9">
      <w:pPr>
        <w:ind w:left="709" w:hanging="283"/>
        <w:jc w:val="both"/>
        <w:rPr>
          <w:sz w:val="22"/>
          <w:szCs w:val="22"/>
        </w:rPr>
      </w:pPr>
      <w:r>
        <w:rPr>
          <w:b/>
          <w:sz w:val="22"/>
          <w:szCs w:val="22"/>
        </w:rPr>
        <w:t>2.</w:t>
      </w:r>
      <w:r>
        <w:rPr>
          <w:sz w:val="22"/>
          <w:szCs w:val="22"/>
        </w:rPr>
        <w:t xml:space="preserve"> Certyfikat badania typu UE/WE wydany na podstawie Dyrektywy 2014/34/UE „ATEX” – </w:t>
      </w:r>
      <w:r>
        <w:rPr>
          <w:b/>
          <w:sz w:val="22"/>
          <w:szCs w:val="22"/>
        </w:rPr>
        <w:t xml:space="preserve">dotyczy zadań nr </w:t>
      </w:r>
      <w:r>
        <w:rPr>
          <w:b/>
          <w:bCs/>
          <w:sz w:val="22"/>
          <w:szCs w:val="22"/>
          <w:u w:val="single"/>
        </w:rPr>
        <w:t>1, 3, 5, 9, 10.1, 10.2, 11, 15, 18, 19</w:t>
      </w:r>
      <w:r>
        <w:rPr>
          <w:b/>
          <w:sz w:val="22"/>
          <w:szCs w:val="22"/>
        </w:rPr>
        <w:t>.</w:t>
      </w:r>
    </w:p>
    <w:p w14:paraId="6ADA22CE" w14:textId="6F96DA9B" w:rsidR="00914EE9" w:rsidRDefault="00914EE9" w:rsidP="00914EE9">
      <w:pPr>
        <w:ind w:left="709" w:hanging="283"/>
        <w:jc w:val="both"/>
        <w:rPr>
          <w:sz w:val="22"/>
          <w:szCs w:val="22"/>
        </w:rPr>
      </w:pPr>
      <w:r>
        <w:rPr>
          <w:b/>
          <w:sz w:val="22"/>
          <w:szCs w:val="22"/>
        </w:rPr>
        <w:t>3.</w:t>
      </w:r>
      <w:r>
        <w:rPr>
          <w:sz w:val="22"/>
          <w:szCs w:val="22"/>
        </w:rPr>
        <w:t xml:space="preserve"> Certyfikat badania typu  UE/WE wydany na podstawie Dyrektywy 2014/34/UE „ATEX” </w:t>
      </w:r>
      <w:r w:rsidR="00997309">
        <w:rPr>
          <w:sz w:val="22"/>
          <w:szCs w:val="22"/>
        </w:rPr>
        <w:br/>
      </w:r>
      <w:r>
        <w:rPr>
          <w:b/>
          <w:sz w:val="22"/>
          <w:szCs w:val="22"/>
        </w:rPr>
        <w:t>lub</w:t>
      </w:r>
      <w:r>
        <w:rPr>
          <w:sz w:val="22"/>
          <w:szCs w:val="22"/>
        </w:rPr>
        <w:t xml:space="preserve"> Świadectwo Zgodności wydane przez producenta urządzenia UŁR, z którego wynika, </w:t>
      </w:r>
      <w:r w:rsidR="00997309">
        <w:rPr>
          <w:sz w:val="22"/>
          <w:szCs w:val="22"/>
        </w:rPr>
        <w:br/>
      </w:r>
      <w:r>
        <w:rPr>
          <w:sz w:val="22"/>
          <w:szCs w:val="22"/>
        </w:rPr>
        <w:t xml:space="preserve">że przedmiot zamówienia jest składową urządzenia typu UŁR – </w:t>
      </w:r>
      <w:r>
        <w:rPr>
          <w:b/>
          <w:sz w:val="22"/>
          <w:szCs w:val="22"/>
        </w:rPr>
        <w:t>dotyczy zadań nr 6, 7, 8, 12.3</w:t>
      </w:r>
    </w:p>
    <w:p w14:paraId="51FB8970" w14:textId="77777777" w:rsidR="00914EE9" w:rsidRDefault="00914EE9" w:rsidP="00914EE9">
      <w:pPr>
        <w:ind w:left="709" w:hanging="283"/>
        <w:jc w:val="both"/>
        <w:rPr>
          <w:sz w:val="22"/>
          <w:szCs w:val="22"/>
        </w:rPr>
      </w:pPr>
      <w:r>
        <w:rPr>
          <w:b/>
          <w:sz w:val="22"/>
          <w:szCs w:val="22"/>
        </w:rPr>
        <w:t>4.</w:t>
      </w:r>
      <w:r>
        <w:rPr>
          <w:sz w:val="22"/>
          <w:szCs w:val="22"/>
        </w:rPr>
        <w:t xml:space="preserve"> Instrukcja obsługi zgodna z zapisami dokumentacji technicznej lub DTR </w:t>
      </w:r>
      <w:r>
        <w:rPr>
          <w:b/>
          <w:sz w:val="22"/>
          <w:szCs w:val="22"/>
        </w:rPr>
        <w:t>lub</w:t>
      </w:r>
      <w:r>
        <w:rPr>
          <w:sz w:val="22"/>
          <w:szCs w:val="22"/>
        </w:rPr>
        <w:t xml:space="preserve"> Karta katalogowa</w:t>
      </w:r>
    </w:p>
    <w:p w14:paraId="7AEE07A1" w14:textId="161D75AB" w:rsidR="004D1021" w:rsidRPr="00F50710" w:rsidRDefault="00914EE9" w:rsidP="00F50710">
      <w:pPr>
        <w:ind w:left="709"/>
        <w:jc w:val="both"/>
        <w:rPr>
          <w:b/>
          <w:sz w:val="22"/>
          <w:szCs w:val="22"/>
        </w:rPr>
      </w:pPr>
      <w:r>
        <w:rPr>
          <w:sz w:val="22"/>
          <w:szCs w:val="22"/>
        </w:rPr>
        <w:t xml:space="preserve">potwierdzająca wszystkie parametry techniczne wymagane przez Zamawiającego w SWZ – </w:t>
      </w:r>
      <w:r>
        <w:rPr>
          <w:b/>
          <w:sz w:val="22"/>
          <w:szCs w:val="22"/>
        </w:rPr>
        <w:t>dotyczy zadań nr 1-19.</w:t>
      </w:r>
    </w:p>
    <w:p w14:paraId="368FC78F" w14:textId="77777777" w:rsidR="0069598A" w:rsidRPr="00914EE9" w:rsidRDefault="0069598A" w:rsidP="0069598A">
      <w:pPr>
        <w:ind w:left="426"/>
        <w:jc w:val="both"/>
        <w:rPr>
          <w:b/>
          <w:i/>
          <w:sz w:val="4"/>
          <w:szCs w:val="4"/>
        </w:rPr>
      </w:pPr>
    </w:p>
    <w:p w14:paraId="70B93D90" w14:textId="77777777" w:rsidR="0069598A" w:rsidRPr="006C6775" w:rsidRDefault="0069598A" w:rsidP="0069598A">
      <w:pPr>
        <w:ind w:left="426"/>
        <w:jc w:val="both"/>
        <w:rPr>
          <w:i/>
          <w:sz w:val="22"/>
          <w:szCs w:val="22"/>
        </w:rPr>
      </w:pPr>
      <w:r w:rsidRPr="006C6775">
        <w:rPr>
          <w:i/>
          <w:sz w:val="22"/>
          <w:szCs w:val="22"/>
        </w:rPr>
        <w:t>UWAGA:</w:t>
      </w:r>
    </w:p>
    <w:p w14:paraId="0D7BC190" w14:textId="77777777" w:rsidR="0069598A" w:rsidRPr="006C6775" w:rsidRDefault="0069598A" w:rsidP="00333577">
      <w:pPr>
        <w:pStyle w:val="Akapitzlist"/>
        <w:numPr>
          <w:ilvl w:val="0"/>
          <w:numId w:val="35"/>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muszą być ważne </w:t>
      </w:r>
      <w:r w:rsidRPr="006C6775">
        <w:rPr>
          <w:b/>
          <w:i/>
          <w:sz w:val="22"/>
          <w:szCs w:val="22"/>
        </w:rPr>
        <w:t xml:space="preserve">w dniu </w:t>
      </w:r>
      <w:r>
        <w:rPr>
          <w:b/>
          <w:i/>
          <w:sz w:val="22"/>
          <w:szCs w:val="22"/>
        </w:rPr>
        <w:t>ich złożenia</w:t>
      </w:r>
      <w:r w:rsidRPr="006C6775">
        <w:rPr>
          <w:b/>
          <w:i/>
          <w:sz w:val="22"/>
          <w:szCs w:val="22"/>
        </w:rPr>
        <w:t>.</w:t>
      </w:r>
    </w:p>
    <w:p w14:paraId="5FBD7BB7" w14:textId="1070939C" w:rsidR="0069598A" w:rsidRPr="006C6775" w:rsidRDefault="0069598A" w:rsidP="00333577">
      <w:pPr>
        <w:pStyle w:val="Akapitzlist"/>
        <w:numPr>
          <w:ilvl w:val="0"/>
          <w:numId w:val="35"/>
        </w:numPr>
        <w:ind w:hanging="294"/>
        <w:jc w:val="both"/>
        <w:rPr>
          <w:b/>
          <w:i/>
          <w:sz w:val="22"/>
          <w:szCs w:val="22"/>
        </w:rPr>
      </w:pPr>
      <w:r w:rsidRPr="00584387">
        <w:rPr>
          <w:i/>
          <w:sz w:val="22"/>
        </w:rPr>
        <w:t xml:space="preserve">W przypadku braku ważności złożonego certyfikatu/dopuszczenia/innego dokumentu potwierdzającego spełnienie wymagań przedmiotowych </w:t>
      </w:r>
      <w:r w:rsidRPr="009B4BFC">
        <w:rPr>
          <w:i/>
          <w:sz w:val="22"/>
        </w:rPr>
        <w:t>na cały okres trwania procedury przetargowej oraz  cały okres realizacji zamówienia, Wykonawca zobowiązany</w:t>
      </w:r>
      <w:r w:rsidRPr="00584387">
        <w:rPr>
          <w:i/>
          <w:sz w:val="22"/>
        </w:rPr>
        <w:t xml:space="preserve"> jest dostarczyć </w:t>
      </w:r>
      <w:r w:rsidRPr="00584387">
        <w:rPr>
          <w:i/>
          <w:sz w:val="22"/>
          <w:szCs w:val="22"/>
        </w:rPr>
        <w:t xml:space="preserve">drogą elektroniczną na adres e-mail: </w:t>
      </w:r>
      <w:hyperlink r:id="rId12" w:history="1">
        <w:r w:rsidRPr="00584387">
          <w:rPr>
            <w:rStyle w:val="Hipercze"/>
            <w:i/>
            <w:sz w:val="22"/>
            <w:szCs w:val="22"/>
          </w:rPr>
          <w:t>clm.katowice@pgg.pl</w:t>
        </w:r>
      </w:hyperlink>
      <w:r w:rsidR="00F20A31">
        <w:rPr>
          <w:i/>
          <w:sz w:val="22"/>
          <w:szCs w:val="22"/>
        </w:rPr>
        <w:t xml:space="preserve"> oraz </w:t>
      </w:r>
      <w:hyperlink r:id="rId13" w:history="1">
        <w:r w:rsidR="00F20A31" w:rsidRPr="00F20A31">
          <w:rPr>
            <w:rStyle w:val="Hipercze"/>
            <w:i/>
            <w:sz w:val="22"/>
            <w:szCs w:val="22"/>
          </w:rPr>
          <w:t>p.gumulak@pgg.pl</w:t>
        </w:r>
      </w:hyperlink>
      <w:r w:rsidRPr="00F20A31">
        <w:rPr>
          <w:i/>
          <w:sz w:val="22"/>
          <w:szCs w:val="22"/>
        </w:rPr>
        <w:t xml:space="preserve"> </w:t>
      </w:r>
      <w:r w:rsidRPr="00584387">
        <w:rPr>
          <w:i/>
          <w:sz w:val="22"/>
          <w:szCs w:val="22"/>
          <w:u w:val="single"/>
        </w:rPr>
        <w:t>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0340037C" w14:textId="77777777" w:rsidR="0069598A" w:rsidRPr="006C6775" w:rsidRDefault="0069598A" w:rsidP="00333577">
      <w:pPr>
        <w:pStyle w:val="Akapitzlist"/>
        <w:numPr>
          <w:ilvl w:val="0"/>
          <w:numId w:val="29"/>
        </w:numPr>
        <w:ind w:hanging="294"/>
        <w:jc w:val="both"/>
        <w:rPr>
          <w:b/>
          <w:i/>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 xml:space="preserve">zatrzyma wadium wraz z odsetkami na podstawie </w:t>
      </w:r>
      <w:r>
        <w:rPr>
          <w:i/>
          <w:sz w:val="22"/>
          <w:szCs w:val="22"/>
        </w:rPr>
        <w:t>§ 30</w:t>
      </w:r>
      <w:r w:rsidRPr="00486180">
        <w:rPr>
          <w:i/>
          <w:sz w:val="22"/>
          <w:szCs w:val="22"/>
        </w:rPr>
        <w:t xml:space="preserve"> ust. </w:t>
      </w:r>
      <w:r>
        <w:rPr>
          <w:i/>
          <w:sz w:val="22"/>
          <w:szCs w:val="22"/>
        </w:rPr>
        <w:t>18</w:t>
      </w:r>
      <w:r w:rsidRPr="00486180">
        <w:rPr>
          <w:i/>
          <w:sz w:val="22"/>
          <w:szCs w:val="22"/>
        </w:rPr>
        <w:t xml:space="preserve"> </w:t>
      </w:r>
      <w:r>
        <w:rPr>
          <w:i/>
          <w:sz w:val="22"/>
          <w:szCs w:val="22"/>
        </w:rPr>
        <w:t>Regulaminu</w:t>
      </w:r>
      <w:r w:rsidRPr="00486180">
        <w:rPr>
          <w:i/>
          <w:sz w:val="22"/>
          <w:szCs w:val="22"/>
        </w:rPr>
        <w:t>, według treści</w:t>
      </w:r>
      <w:r w:rsidRPr="006C6775">
        <w:rPr>
          <w:i/>
          <w:sz w:val="22"/>
          <w:szCs w:val="22"/>
        </w:rPr>
        <w:t xml:space="preserve"> którego Zamawiający zatrzymuje wadium wraz z odsetkami, jeżeli zawarcie umowy w sprawie zamówienia stało się niemożliwe z przyczyn leżących po stronie Wykonawcy</w:t>
      </w:r>
      <w:r w:rsidRPr="00BD208E">
        <w:rPr>
          <w:i/>
          <w:sz w:val="22"/>
          <w:szCs w:val="22"/>
        </w:rPr>
        <w:t xml:space="preserve"> </w:t>
      </w:r>
      <w:r>
        <w:rPr>
          <w:i/>
          <w:sz w:val="22"/>
          <w:szCs w:val="22"/>
        </w:rPr>
        <w:t>(jeżeli dotyczy).</w:t>
      </w:r>
    </w:p>
    <w:p w14:paraId="49D26405" w14:textId="77777777" w:rsidR="0069598A" w:rsidRPr="00536B25" w:rsidRDefault="0069598A" w:rsidP="0069598A">
      <w:pPr>
        <w:ind w:left="284" w:hanging="284"/>
        <w:jc w:val="both"/>
        <w:rPr>
          <w:sz w:val="22"/>
          <w:szCs w:val="22"/>
        </w:rPr>
      </w:pPr>
    </w:p>
    <w:p w14:paraId="2753E199" w14:textId="77777777" w:rsidR="0069598A" w:rsidRPr="00536B25" w:rsidRDefault="0069598A" w:rsidP="00333577">
      <w:pPr>
        <w:numPr>
          <w:ilvl w:val="0"/>
          <w:numId w:val="36"/>
        </w:numPr>
        <w:ind w:left="426" w:hanging="426"/>
        <w:jc w:val="both"/>
        <w:rPr>
          <w:b/>
          <w:iCs/>
          <w:sz w:val="22"/>
          <w:szCs w:val="22"/>
        </w:rPr>
      </w:pPr>
      <w:r w:rsidRPr="00536B25">
        <w:rPr>
          <w:b/>
          <w:iCs/>
          <w:sz w:val="22"/>
          <w:szCs w:val="22"/>
        </w:rPr>
        <w:t>Dokumenty i informacje wymagane przed zawarciem umowy:</w:t>
      </w:r>
    </w:p>
    <w:p w14:paraId="58026387" w14:textId="77777777" w:rsidR="0069598A" w:rsidRDefault="0069598A" w:rsidP="00333577">
      <w:pPr>
        <w:pStyle w:val="Akapitzlist"/>
        <w:numPr>
          <w:ilvl w:val="0"/>
          <w:numId w:val="26"/>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18A79ECE" w14:textId="77777777" w:rsidR="004D1021" w:rsidRPr="004D1021" w:rsidRDefault="004D1021" w:rsidP="004D1021">
      <w:pPr>
        <w:pStyle w:val="Akapitzlist"/>
        <w:ind w:left="709"/>
        <w:contextualSpacing w:val="0"/>
        <w:jc w:val="both"/>
        <w:rPr>
          <w:b/>
          <w:i/>
          <w:iCs/>
          <w:sz w:val="4"/>
          <w:szCs w:val="4"/>
        </w:rPr>
      </w:pPr>
    </w:p>
    <w:p w14:paraId="6EB10DAE" w14:textId="77777777" w:rsidR="0069598A" w:rsidRPr="00536B25" w:rsidRDefault="0069598A" w:rsidP="00333577">
      <w:pPr>
        <w:pStyle w:val="Akapitzlist"/>
        <w:numPr>
          <w:ilvl w:val="0"/>
          <w:numId w:val="26"/>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035E4BA0" w14:textId="1C0CA008" w:rsidR="0069598A" w:rsidRDefault="00914EE9" w:rsidP="00914EE9">
      <w:pPr>
        <w:pStyle w:val="Akapitzlist"/>
        <w:ind w:left="993"/>
        <w:jc w:val="center"/>
        <w:rPr>
          <w:i/>
          <w:sz w:val="22"/>
          <w:szCs w:val="22"/>
        </w:rPr>
      </w:pPr>
      <w:r w:rsidRPr="00C4301E">
        <w:rPr>
          <w:i/>
          <w:sz w:val="22"/>
          <w:szCs w:val="22"/>
        </w:rPr>
        <w:t>Nie dotyczy.</w:t>
      </w:r>
    </w:p>
    <w:p w14:paraId="71840D4A" w14:textId="77777777" w:rsidR="004D1021" w:rsidRPr="004D1021" w:rsidRDefault="004D1021" w:rsidP="00914EE9">
      <w:pPr>
        <w:pStyle w:val="Akapitzlist"/>
        <w:ind w:left="993"/>
        <w:jc w:val="center"/>
        <w:rPr>
          <w:i/>
          <w:sz w:val="4"/>
          <w:szCs w:val="4"/>
        </w:rPr>
      </w:pPr>
    </w:p>
    <w:p w14:paraId="21C8D365" w14:textId="2B641E96" w:rsidR="0069598A" w:rsidRPr="00914EE9" w:rsidRDefault="0069598A" w:rsidP="00914EE9">
      <w:pPr>
        <w:ind w:left="709"/>
        <w:jc w:val="both"/>
        <w:rPr>
          <w:i/>
          <w:iCs/>
          <w:sz w:val="22"/>
          <w:szCs w:val="22"/>
        </w:rPr>
      </w:pPr>
      <w:bookmarkStart w:id="0" w:name="_Hlk3625885"/>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bookmarkEnd w:id="0"/>
    </w:p>
    <w:p w14:paraId="306283C3" w14:textId="77777777" w:rsidR="0069598A" w:rsidRPr="00536B25" w:rsidRDefault="0069598A" w:rsidP="00333577">
      <w:pPr>
        <w:pStyle w:val="Akapitzlist"/>
        <w:numPr>
          <w:ilvl w:val="0"/>
          <w:numId w:val="26"/>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4E65A0E9" w14:textId="77777777" w:rsidR="0069598A" w:rsidRPr="00536B25" w:rsidRDefault="0069598A" w:rsidP="00333577">
      <w:pPr>
        <w:pStyle w:val="Akapitzlist"/>
        <w:numPr>
          <w:ilvl w:val="0"/>
          <w:numId w:val="26"/>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2BDAF904" w14:textId="77777777" w:rsidR="0069598A" w:rsidRPr="00536B25" w:rsidRDefault="0069598A" w:rsidP="0069598A">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0A8FD749" w14:textId="77777777" w:rsidR="0069598A" w:rsidRPr="00536B25" w:rsidRDefault="0069598A" w:rsidP="0069598A">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4B42D446" w14:textId="77777777" w:rsidR="0069598A" w:rsidRPr="00536B25" w:rsidRDefault="0069598A" w:rsidP="0069598A">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5DD66994" w14:textId="77777777" w:rsidR="0069598A" w:rsidRPr="00536B25" w:rsidRDefault="0069598A" w:rsidP="0069598A">
      <w:pPr>
        <w:pStyle w:val="Akapitzlist"/>
        <w:ind w:left="644"/>
        <w:jc w:val="both"/>
        <w:rPr>
          <w:b/>
          <w:sz w:val="22"/>
          <w:szCs w:val="22"/>
        </w:rPr>
      </w:pPr>
      <w:r>
        <w:rPr>
          <w:sz w:val="22"/>
          <w:szCs w:val="22"/>
        </w:rPr>
        <w:t>Nr telefonu</w:t>
      </w:r>
      <w:r w:rsidRPr="00536B25">
        <w:rPr>
          <w:sz w:val="22"/>
          <w:szCs w:val="22"/>
        </w:rPr>
        <w:tab/>
        <w:t>_________________________</w:t>
      </w:r>
    </w:p>
    <w:p w14:paraId="059D3F0A" w14:textId="71425DE4" w:rsidR="0069598A" w:rsidRPr="00536B25" w:rsidRDefault="0069598A" w:rsidP="0069598A">
      <w:pPr>
        <w:jc w:val="both"/>
        <w:rPr>
          <w:b/>
          <w:sz w:val="22"/>
          <w:szCs w:val="22"/>
        </w:rPr>
      </w:pPr>
      <w:r w:rsidRPr="00536B25">
        <w:rPr>
          <w:b/>
          <w:iCs/>
          <w:sz w:val="22"/>
          <w:szCs w:val="22"/>
        </w:rPr>
        <w:lastRenderedPageBreak/>
        <w:t xml:space="preserve">Dokumenty i informacje wymienione w ust. 1, 2, 3 i 4 należy dostarczyć na nośniku elektronicznym lub przesłać na adres e-mail: </w:t>
      </w:r>
      <w:hyperlink r:id="rId14" w:history="1">
        <w:r w:rsidR="0005158C" w:rsidRPr="0005158C">
          <w:rPr>
            <w:rStyle w:val="Hipercze"/>
            <w:b/>
            <w:iCs/>
            <w:sz w:val="22"/>
            <w:szCs w:val="22"/>
          </w:rPr>
          <w:t>pgumulak@pgg.pl</w:t>
        </w:r>
      </w:hyperlink>
      <w:r w:rsidR="0005158C">
        <w:rPr>
          <w:i/>
          <w:iCs/>
          <w:color w:val="FF0000"/>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 xml:space="preserve">zawarcie umowy będzie niemożliwe </w:t>
      </w:r>
      <w:r w:rsidR="0005158C">
        <w:rPr>
          <w:b/>
          <w:sz w:val="22"/>
          <w:szCs w:val="22"/>
        </w:rPr>
        <w:br/>
      </w:r>
      <w:r w:rsidRPr="00536B25">
        <w:rPr>
          <w:b/>
          <w:sz w:val="22"/>
          <w:szCs w:val="22"/>
        </w:rPr>
        <w:t>z przyczyn leżących po stronie Wykonawcy.</w:t>
      </w:r>
    </w:p>
    <w:p w14:paraId="702E4495" w14:textId="77777777" w:rsidR="0069598A" w:rsidRPr="00536B25" w:rsidRDefault="0069598A" w:rsidP="00914EE9">
      <w:pPr>
        <w:jc w:val="both"/>
        <w:rPr>
          <w:iCs/>
          <w:sz w:val="22"/>
          <w:szCs w:val="22"/>
        </w:rPr>
      </w:pPr>
    </w:p>
    <w:p w14:paraId="3A09EAE3" w14:textId="77777777" w:rsidR="0069598A" w:rsidRPr="00536B25" w:rsidRDefault="0069598A" w:rsidP="00333577">
      <w:pPr>
        <w:numPr>
          <w:ilvl w:val="0"/>
          <w:numId w:val="36"/>
        </w:numPr>
        <w:ind w:left="426" w:hanging="426"/>
        <w:jc w:val="both"/>
        <w:rPr>
          <w:b/>
          <w:iCs/>
          <w:sz w:val="22"/>
          <w:szCs w:val="22"/>
        </w:rPr>
      </w:pPr>
      <w:r w:rsidRPr="00536B25">
        <w:rPr>
          <w:b/>
          <w:iCs/>
          <w:sz w:val="22"/>
          <w:szCs w:val="22"/>
        </w:rPr>
        <w:t>Dokumenty wymagane przy dostawie:</w:t>
      </w:r>
    </w:p>
    <w:p w14:paraId="2984C987" w14:textId="77777777" w:rsidR="0069598A" w:rsidRPr="00536B25" w:rsidRDefault="0069598A" w:rsidP="00333577">
      <w:pPr>
        <w:pStyle w:val="Akapitzlist"/>
        <w:numPr>
          <w:ilvl w:val="0"/>
          <w:numId w:val="27"/>
        </w:numPr>
        <w:tabs>
          <w:tab w:val="clear" w:pos="360"/>
          <w:tab w:val="num" w:pos="709"/>
        </w:tabs>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p>
    <w:p w14:paraId="02477644" w14:textId="77777777" w:rsidR="006A7D86" w:rsidRDefault="006A7D86" w:rsidP="006A7D86">
      <w:pPr>
        <w:pStyle w:val="Akapitzlist"/>
        <w:ind w:left="709"/>
        <w:jc w:val="center"/>
        <w:rPr>
          <w:i/>
          <w:iCs/>
          <w:sz w:val="22"/>
          <w:szCs w:val="22"/>
        </w:rPr>
      </w:pPr>
      <w:r>
        <w:rPr>
          <w:i/>
          <w:iCs/>
          <w:sz w:val="22"/>
          <w:szCs w:val="22"/>
        </w:rPr>
        <w:t>Nie dotyczy.</w:t>
      </w:r>
    </w:p>
    <w:p w14:paraId="71FEC285" w14:textId="77777777" w:rsidR="004D1021" w:rsidRPr="004D1021" w:rsidRDefault="004D1021" w:rsidP="006A7D86">
      <w:pPr>
        <w:pStyle w:val="Akapitzlist"/>
        <w:ind w:left="709"/>
        <w:jc w:val="center"/>
        <w:rPr>
          <w:i/>
          <w:iCs/>
          <w:sz w:val="4"/>
          <w:szCs w:val="4"/>
          <w:u w:val="single"/>
        </w:rPr>
      </w:pPr>
    </w:p>
    <w:p w14:paraId="37EE20E9" w14:textId="0A90B0B9" w:rsidR="0069598A" w:rsidRPr="00536B25" w:rsidRDefault="006A7D86" w:rsidP="00333577">
      <w:pPr>
        <w:pStyle w:val="Akapitzlist"/>
        <w:numPr>
          <w:ilvl w:val="0"/>
          <w:numId w:val="27"/>
        </w:numPr>
        <w:tabs>
          <w:tab w:val="clear" w:pos="360"/>
          <w:tab w:val="num" w:pos="709"/>
        </w:tabs>
        <w:ind w:left="709" w:hanging="284"/>
        <w:contextualSpacing w:val="0"/>
        <w:jc w:val="both"/>
        <w:rPr>
          <w:b/>
          <w:sz w:val="22"/>
          <w:szCs w:val="22"/>
          <w:u w:val="single"/>
        </w:rPr>
      </w:pPr>
      <w:r w:rsidRPr="00536B25">
        <w:rPr>
          <w:b/>
          <w:sz w:val="22"/>
          <w:szCs w:val="22"/>
        </w:rPr>
        <w:t xml:space="preserve"> </w:t>
      </w:r>
      <w:r w:rsidR="0069598A" w:rsidRPr="00536B25">
        <w:rPr>
          <w:b/>
          <w:sz w:val="22"/>
          <w:szCs w:val="22"/>
        </w:rPr>
        <w:t xml:space="preserve">Dokumenty wymagane do każdej dostawy do magazynów materiałowych każdego Oddziału Polskiej Grupy Górniczej S.A. objętego umową </w:t>
      </w:r>
      <w:r w:rsidR="0069598A" w:rsidRPr="00536B25">
        <w:rPr>
          <w:b/>
          <w:sz w:val="22"/>
          <w:szCs w:val="22"/>
          <w:u w:val="single"/>
        </w:rPr>
        <w:t>w formie papierowej:</w:t>
      </w:r>
    </w:p>
    <w:p w14:paraId="45714D2E" w14:textId="77777777" w:rsidR="0069598A" w:rsidRPr="00536B25" w:rsidRDefault="0069598A" w:rsidP="00333577">
      <w:pPr>
        <w:pStyle w:val="Akapitzlist"/>
        <w:numPr>
          <w:ilvl w:val="0"/>
          <w:numId w:val="28"/>
        </w:numPr>
        <w:ind w:left="1134" w:hanging="425"/>
        <w:contextualSpacing w:val="0"/>
        <w:jc w:val="both"/>
        <w:rPr>
          <w:sz w:val="22"/>
          <w:szCs w:val="22"/>
        </w:rPr>
      </w:pPr>
      <w:r w:rsidRPr="00536B25">
        <w:rPr>
          <w:sz w:val="22"/>
          <w:szCs w:val="22"/>
        </w:rPr>
        <w:t>Dowód dostawy sporządzony w Portalu Dostawcy Polskiej Grupy Górniczej S.A.,</w:t>
      </w:r>
    </w:p>
    <w:p w14:paraId="26AAC2F1" w14:textId="599C139D" w:rsidR="0069598A" w:rsidRDefault="006A7D86" w:rsidP="00333577">
      <w:pPr>
        <w:pStyle w:val="Akapitzlist"/>
        <w:numPr>
          <w:ilvl w:val="0"/>
          <w:numId w:val="28"/>
        </w:numPr>
        <w:ind w:left="1134" w:hanging="425"/>
        <w:jc w:val="both"/>
        <w:rPr>
          <w:sz w:val="22"/>
          <w:szCs w:val="22"/>
        </w:rPr>
      </w:pPr>
      <w:r>
        <w:rPr>
          <w:sz w:val="22"/>
          <w:szCs w:val="22"/>
        </w:rPr>
        <w:t>Karta gwarancyjna</w:t>
      </w:r>
      <w:r w:rsidR="0069598A" w:rsidRPr="00536B25">
        <w:rPr>
          <w:sz w:val="22"/>
          <w:szCs w:val="22"/>
        </w:rPr>
        <w:t>,</w:t>
      </w:r>
    </w:p>
    <w:p w14:paraId="4DAE3B95" w14:textId="32B78CD8" w:rsidR="006A7D86" w:rsidRPr="006A7D86" w:rsidRDefault="006A7D86" w:rsidP="00333577">
      <w:pPr>
        <w:pStyle w:val="Akapitzlist"/>
        <w:numPr>
          <w:ilvl w:val="0"/>
          <w:numId w:val="28"/>
        </w:numPr>
        <w:ind w:left="1134" w:hanging="425"/>
        <w:jc w:val="both"/>
        <w:rPr>
          <w:sz w:val="22"/>
          <w:szCs w:val="22"/>
        </w:rPr>
      </w:pPr>
      <w:r w:rsidRPr="006A7D86">
        <w:rPr>
          <w:sz w:val="22"/>
          <w:szCs w:val="22"/>
        </w:rPr>
        <w:t xml:space="preserve">Deklaracja zgodności  - </w:t>
      </w:r>
      <w:r w:rsidRPr="006A7D86">
        <w:rPr>
          <w:b/>
          <w:sz w:val="22"/>
          <w:szCs w:val="22"/>
        </w:rPr>
        <w:t>dla zadań nr 2, 4, 10.3-10.14, 12.1, 12.2, 13, 14, 16, 17</w:t>
      </w:r>
      <w:r w:rsidRPr="006A7D86">
        <w:rPr>
          <w:sz w:val="22"/>
          <w:szCs w:val="22"/>
        </w:rPr>
        <w:t xml:space="preserve"> – którego zapis dotyczy</w:t>
      </w:r>
      <w:r>
        <w:rPr>
          <w:sz w:val="22"/>
          <w:szCs w:val="22"/>
        </w:rPr>
        <w:t>,</w:t>
      </w:r>
    </w:p>
    <w:p w14:paraId="53A94E64" w14:textId="6FD9B2FB" w:rsidR="006A7D86" w:rsidRPr="006A7D86" w:rsidRDefault="006A7D86" w:rsidP="00333577">
      <w:pPr>
        <w:pStyle w:val="Akapitzlist"/>
        <w:numPr>
          <w:ilvl w:val="0"/>
          <w:numId w:val="28"/>
        </w:numPr>
        <w:ind w:left="1134" w:hanging="425"/>
        <w:jc w:val="both"/>
        <w:rPr>
          <w:b/>
          <w:sz w:val="22"/>
          <w:szCs w:val="22"/>
        </w:rPr>
      </w:pPr>
      <w:r w:rsidRPr="006A7D86">
        <w:rPr>
          <w:sz w:val="22"/>
          <w:szCs w:val="22"/>
        </w:rPr>
        <w:t xml:space="preserve">Deklaracja zgodności UE – </w:t>
      </w:r>
      <w:r w:rsidRPr="00A17890">
        <w:rPr>
          <w:b/>
          <w:sz w:val="22"/>
          <w:szCs w:val="22"/>
        </w:rPr>
        <w:t xml:space="preserve">dotyczy zadań nr 1, 3, 5, 9, 10.1, 10.2, 11, 15, 18, 19 </w:t>
      </w:r>
      <w:r w:rsidR="00A17890">
        <w:rPr>
          <w:b/>
          <w:sz w:val="22"/>
          <w:szCs w:val="22"/>
        </w:rPr>
        <w:br/>
      </w:r>
      <w:r w:rsidRPr="00A17890">
        <w:rPr>
          <w:b/>
          <w:sz w:val="22"/>
          <w:szCs w:val="22"/>
        </w:rPr>
        <w:t>lub</w:t>
      </w:r>
      <w:r w:rsidRPr="006A7D86">
        <w:rPr>
          <w:sz w:val="22"/>
          <w:szCs w:val="22"/>
        </w:rPr>
        <w:t xml:space="preserve"> Świadectwo Zgodności wydane przez producenta urządzenia UŁR - </w:t>
      </w:r>
      <w:r w:rsidRPr="006A7D86">
        <w:rPr>
          <w:b/>
          <w:sz w:val="22"/>
          <w:szCs w:val="22"/>
        </w:rPr>
        <w:t>dla zadań nr 6, 7, 8, 12.3.</w:t>
      </w:r>
    </w:p>
    <w:p w14:paraId="7961CC35" w14:textId="3F2E07F2" w:rsidR="00F151E3" w:rsidRPr="00750E51" w:rsidRDefault="0069598A" w:rsidP="00F151E3">
      <w:pPr>
        <w:jc w:val="right"/>
        <w:rPr>
          <w:b/>
          <w:bCs/>
          <w:sz w:val="22"/>
          <w:szCs w:val="22"/>
        </w:rPr>
      </w:pPr>
      <w:r w:rsidRPr="00750E51">
        <w:rPr>
          <w:i/>
          <w:sz w:val="22"/>
          <w:szCs w:val="22"/>
        </w:rPr>
        <w:br w:type="page"/>
      </w:r>
      <w:r w:rsidRPr="00750E51">
        <w:rPr>
          <w:b/>
          <w:bCs/>
          <w:sz w:val="22"/>
          <w:szCs w:val="22"/>
        </w:rPr>
        <w:lastRenderedPageBreak/>
        <w:t xml:space="preserve">Załącznik </w:t>
      </w:r>
      <w:r>
        <w:rPr>
          <w:b/>
          <w:bCs/>
          <w:sz w:val="22"/>
          <w:szCs w:val="22"/>
        </w:rPr>
        <w:t>n</w:t>
      </w:r>
      <w:r w:rsidRPr="00750E51">
        <w:rPr>
          <w:b/>
          <w:bCs/>
          <w:sz w:val="22"/>
          <w:szCs w:val="22"/>
        </w:rPr>
        <w:t xml:space="preserve">r 2 do </w:t>
      </w:r>
      <w:r>
        <w:rPr>
          <w:b/>
          <w:bCs/>
          <w:sz w:val="22"/>
          <w:szCs w:val="22"/>
        </w:rPr>
        <w:t>SWZ</w:t>
      </w:r>
      <w:r w:rsidR="00F151E3">
        <w:rPr>
          <w:b/>
          <w:bCs/>
          <w:sz w:val="22"/>
          <w:szCs w:val="22"/>
        </w:rPr>
        <w:t xml:space="preserve"> – po modyfikacji</w:t>
      </w:r>
      <w:bookmarkStart w:id="1" w:name="_GoBack"/>
      <w:bookmarkEnd w:id="1"/>
      <w:r w:rsidR="00F151E3">
        <w:rPr>
          <w:b/>
          <w:bCs/>
          <w:sz w:val="22"/>
          <w:szCs w:val="22"/>
        </w:rPr>
        <w:t>.</w:t>
      </w:r>
    </w:p>
    <w:p w14:paraId="516F982D" w14:textId="7D4FCC69" w:rsidR="0069598A" w:rsidRPr="00750E51" w:rsidRDefault="0069598A" w:rsidP="0069598A">
      <w:pPr>
        <w:jc w:val="right"/>
        <w:rPr>
          <w:b/>
          <w:bCs/>
          <w:sz w:val="22"/>
          <w:szCs w:val="22"/>
        </w:rPr>
      </w:pPr>
    </w:p>
    <w:p w14:paraId="15D4F065" w14:textId="11E3CFFF" w:rsidR="0069598A" w:rsidRPr="00750E51" w:rsidRDefault="0069598A" w:rsidP="0069598A">
      <w:pPr>
        <w:rPr>
          <w:i/>
          <w:sz w:val="22"/>
          <w:szCs w:val="22"/>
        </w:rPr>
      </w:pPr>
      <w:r w:rsidRPr="00750E51">
        <w:rPr>
          <w:i/>
          <w:sz w:val="22"/>
          <w:szCs w:val="22"/>
        </w:rPr>
        <w:tab/>
      </w:r>
      <w:r w:rsidR="00B577E4">
        <w:rPr>
          <w:i/>
          <w:sz w:val="22"/>
          <w:szCs w:val="22"/>
        </w:rPr>
        <w:pict w14:anchorId="5F8BEC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85pt;height:660.65pt">
            <v:imagedata r:id="rId15" o:title="FO 1"/>
          </v:shape>
        </w:pict>
      </w:r>
    </w:p>
    <w:p w14:paraId="1A18E592" w14:textId="77777777" w:rsidR="0005158C" w:rsidRDefault="0005158C" w:rsidP="0069598A">
      <w:pPr>
        <w:jc w:val="right"/>
        <w:rPr>
          <w:b/>
          <w:bCs/>
          <w:sz w:val="22"/>
          <w:szCs w:val="22"/>
        </w:rPr>
      </w:pPr>
      <w:r>
        <w:rPr>
          <w:b/>
          <w:bCs/>
          <w:sz w:val="22"/>
          <w:szCs w:val="22"/>
        </w:rPr>
        <w:t xml:space="preserve">     </w:t>
      </w:r>
    </w:p>
    <w:p w14:paraId="39EC9C68" w14:textId="77777777" w:rsidR="0005158C" w:rsidRDefault="0005158C" w:rsidP="00447A50">
      <w:pPr>
        <w:rPr>
          <w:b/>
          <w:bCs/>
          <w:sz w:val="22"/>
          <w:szCs w:val="22"/>
        </w:rPr>
      </w:pPr>
    </w:p>
    <w:p w14:paraId="4539036B" w14:textId="6D5AEFC6" w:rsidR="0005158C" w:rsidRDefault="00B577E4" w:rsidP="0069598A">
      <w:pPr>
        <w:jc w:val="right"/>
        <w:rPr>
          <w:b/>
          <w:bCs/>
          <w:sz w:val="22"/>
          <w:szCs w:val="22"/>
        </w:rPr>
      </w:pPr>
      <w:r>
        <w:rPr>
          <w:b/>
          <w:bCs/>
          <w:sz w:val="22"/>
          <w:szCs w:val="22"/>
        </w:rPr>
        <w:pict w14:anchorId="4AE0DDB3">
          <v:shape id="_x0000_i1026" type="#_x0000_t75" style="width:464.25pt;height:679.1pt">
            <v:imagedata r:id="rId16" o:title="FO POPR ZAD 8"/>
          </v:shape>
        </w:pict>
      </w:r>
    </w:p>
    <w:p w14:paraId="3744FE35" w14:textId="77777777" w:rsidR="0005158C" w:rsidRDefault="0005158C" w:rsidP="0069598A">
      <w:pPr>
        <w:jc w:val="right"/>
        <w:rPr>
          <w:b/>
          <w:bCs/>
          <w:sz w:val="22"/>
          <w:szCs w:val="22"/>
        </w:rPr>
      </w:pPr>
    </w:p>
    <w:p w14:paraId="78473672" w14:textId="3C4B645B" w:rsidR="00B26140" w:rsidRDefault="00B26140" w:rsidP="0069598A">
      <w:pPr>
        <w:jc w:val="right"/>
        <w:rPr>
          <w:b/>
          <w:bCs/>
          <w:sz w:val="22"/>
          <w:szCs w:val="22"/>
        </w:rPr>
      </w:pPr>
    </w:p>
    <w:p w14:paraId="4AF53217" w14:textId="77777777" w:rsidR="0005158C" w:rsidRDefault="0005158C" w:rsidP="00447A50">
      <w:pPr>
        <w:rPr>
          <w:b/>
          <w:bCs/>
          <w:sz w:val="22"/>
          <w:szCs w:val="22"/>
        </w:rPr>
      </w:pPr>
    </w:p>
    <w:p w14:paraId="0815651C" w14:textId="06C3920F" w:rsidR="004E63A7" w:rsidRDefault="00B577E4" w:rsidP="00447A50">
      <w:pPr>
        <w:rPr>
          <w:b/>
          <w:bCs/>
          <w:sz w:val="22"/>
          <w:szCs w:val="22"/>
        </w:rPr>
      </w:pPr>
      <w:r>
        <w:rPr>
          <w:b/>
          <w:bCs/>
          <w:sz w:val="22"/>
          <w:szCs w:val="22"/>
        </w:rPr>
        <w:pict w14:anchorId="65473EF0">
          <v:shape id="_x0000_i1027" type="#_x0000_t75" style="width:467.7pt;height:671.05pt">
            <v:imagedata r:id="rId17" o:title="FO STR 3 POPR"/>
          </v:shape>
        </w:pict>
      </w:r>
    </w:p>
    <w:p w14:paraId="59287C91" w14:textId="6F6B7286" w:rsidR="004E63A7" w:rsidRDefault="004E63A7" w:rsidP="00447A50">
      <w:pPr>
        <w:rPr>
          <w:b/>
          <w:bCs/>
          <w:sz w:val="22"/>
          <w:szCs w:val="22"/>
        </w:rPr>
      </w:pPr>
    </w:p>
    <w:p w14:paraId="7D8101A1" w14:textId="77777777" w:rsidR="004E63A7" w:rsidRDefault="00B577E4" w:rsidP="0069598A">
      <w:pPr>
        <w:jc w:val="right"/>
        <w:rPr>
          <w:b/>
          <w:bCs/>
          <w:sz w:val="22"/>
          <w:szCs w:val="22"/>
        </w:rPr>
      </w:pPr>
      <w:r>
        <w:rPr>
          <w:b/>
          <w:bCs/>
          <w:sz w:val="22"/>
          <w:szCs w:val="22"/>
        </w:rPr>
        <w:lastRenderedPageBreak/>
        <w:pict w14:anchorId="0F71FE3F">
          <v:shape id="_x0000_i1028" type="#_x0000_t75" style="width:471.75pt;height:689.45pt">
            <v:imagedata r:id="rId18" o:title="FO 4"/>
          </v:shape>
        </w:pict>
      </w:r>
    </w:p>
    <w:p w14:paraId="3B8F7EA9" w14:textId="3355CC07" w:rsidR="0005158C" w:rsidRDefault="0005158C" w:rsidP="0069598A">
      <w:pPr>
        <w:jc w:val="right"/>
        <w:rPr>
          <w:b/>
          <w:bCs/>
          <w:sz w:val="22"/>
          <w:szCs w:val="22"/>
        </w:rPr>
      </w:pPr>
    </w:p>
    <w:p w14:paraId="0AFAFF3A" w14:textId="77777777" w:rsidR="0005158C" w:rsidRDefault="0005158C" w:rsidP="0069598A">
      <w:pPr>
        <w:jc w:val="right"/>
        <w:rPr>
          <w:b/>
          <w:bCs/>
          <w:sz w:val="22"/>
          <w:szCs w:val="22"/>
        </w:rPr>
      </w:pPr>
    </w:p>
    <w:p w14:paraId="5918A1B8" w14:textId="6A0B9E50" w:rsidR="0005158C" w:rsidRDefault="00B577E4" w:rsidP="0069598A">
      <w:pPr>
        <w:jc w:val="right"/>
        <w:rPr>
          <w:b/>
          <w:bCs/>
          <w:sz w:val="22"/>
          <w:szCs w:val="22"/>
        </w:rPr>
      </w:pPr>
      <w:r>
        <w:rPr>
          <w:b/>
          <w:bCs/>
          <w:sz w:val="22"/>
          <w:szCs w:val="22"/>
        </w:rPr>
        <w:lastRenderedPageBreak/>
        <w:pict w14:anchorId="4C35019F">
          <v:shape id="_x0000_i1029" type="#_x0000_t75" style="width:471.15pt;height:682.55pt">
            <v:imagedata r:id="rId19" o:title="FO 5"/>
          </v:shape>
        </w:pict>
      </w:r>
    </w:p>
    <w:p w14:paraId="210104A9" w14:textId="77777777" w:rsidR="0005158C" w:rsidRDefault="0005158C" w:rsidP="0069598A">
      <w:pPr>
        <w:jc w:val="right"/>
        <w:rPr>
          <w:b/>
          <w:bCs/>
          <w:sz w:val="22"/>
          <w:szCs w:val="22"/>
        </w:rPr>
      </w:pPr>
    </w:p>
    <w:p w14:paraId="3F1C81B0" w14:textId="77777777" w:rsidR="0005158C" w:rsidRDefault="0005158C" w:rsidP="0069598A">
      <w:pPr>
        <w:jc w:val="right"/>
        <w:rPr>
          <w:b/>
          <w:bCs/>
          <w:sz w:val="22"/>
          <w:szCs w:val="22"/>
        </w:rPr>
      </w:pPr>
    </w:p>
    <w:p w14:paraId="43A822EA" w14:textId="77777777" w:rsidR="0005158C" w:rsidRDefault="0005158C" w:rsidP="0069598A">
      <w:pPr>
        <w:jc w:val="right"/>
        <w:rPr>
          <w:b/>
          <w:bCs/>
          <w:sz w:val="22"/>
          <w:szCs w:val="22"/>
        </w:rPr>
      </w:pPr>
    </w:p>
    <w:p w14:paraId="2A90E656" w14:textId="5DA405BB" w:rsidR="0005158C" w:rsidRDefault="00B577E4" w:rsidP="0069598A">
      <w:pPr>
        <w:jc w:val="right"/>
        <w:rPr>
          <w:b/>
          <w:bCs/>
          <w:sz w:val="22"/>
          <w:szCs w:val="22"/>
        </w:rPr>
      </w:pPr>
      <w:r>
        <w:rPr>
          <w:b/>
          <w:bCs/>
          <w:sz w:val="22"/>
          <w:szCs w:val="22"/>
        </w:rPr>
        <w:lastRenderedPageBreak/>
        <w:pict w14:anchorId="21D36BEF">
          <v:shape id="_x0000_i1030" type="#_x0000_t75" style="width:475.8pt;height:689.45pt">
            <v:imagedata r:id="rId20" o:title="FO 6"/>
          </v:shape>
        </w:pict>
      </w:r>
    </w:p>
    <w:p w14:paraId="13E141F1" w14:textId="77777777" w:rsidR="0005158C" w:rsidRDefault="0005158C" w:rsidP="0069598A">
      <w:pPr>
        <w:jc w:val="right"/>
        <w:rPr>
          <w:b/>
          <w:bCs/>
          <w:sz w:val="22"/>
          <w:szCs w:val="22"/>
        </w:rPr>
      </w:pPr>
    </w:p>
    <w:p w14:paraId="43AB8614" w14:textId="77777777" w:rsidR="0005158C" w:rsidRDefault="0005158C" w:rsidP="0069598A">
      <w:pPr>
        <w:jc w:val="right"/>
        <w:rPr>
          <w:b/>
          <w:bCs/>
          <w:sz w:val="22"/>
          <w:szCs w:val="22"/>
        </w:rPr>
      </w:pPr>
    </w:p>
    <w:sectPr w:rsidR="0005158C" w:rsidSect="00C02E48">
      <w:headerReference w:type="default" r:id="rId21"/>
      <w:footerReference w:type="default" r:id="rId22"/>
      <w:headerReference w:type="first" r:id="rId23"/>
      <w:pgSz w:w="11906" w:h="16838" w:code="9"/>
      <w:pgMar w:top="851" w:right="1418" w:bottom="1276" w:left="1418" w:header="567" w:footer="5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86206F" w14:textId="77777777" w:rsidR="00CB4260" w:rsidRDefault="00CB4260" w:rsidP="0035712B">
      <w:r>
        <w:separator/>
      </w:r>
    </w:p>
  </w:endnote>
  <w:endnote w:type="continuationSeparator" w:id="0">
    <w:p w14:paraId="3FD60ED3" w14:textId="77777777" w:rsidR="00CB4260" w:rsidRDefault="00CB4260"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77777777" w:rsidR="00136FA5" w:rsidRDefault="00136FA5" w:rsidP="00A5640C">
    <w:pPr>
      <w:pStyle w:val="Stopka"/>
      <w:pBdr>
        <w:top w:val="single" w:sz="4" w:space="1" w:color="auto"/>
      </w:pBdr>
      <w:rPr>
        <w:i/>
        <w:sz w:val="16"/>
        <w:szCs w:val="16"/>
      </w:rPr>
    </w:pPr>
    <w:r w:rsidRPr="00820A68">
      <w:rPr>
        <w:i/>
        <w:sz w:val="16"/>
        <w:szCs w:val="16"/>
      </w:rPr>
      <w:t>SWZ</w:t>
    </w:r>
  </w:p>
  <w:p w14:paraId="2731A6A0" w14:textId="2710F7D1" w:rsidR="00136FA5" w:rsidRDefault="00136FA5" w:rsidP="00CB319D">
    <w:pPr>
      <w:pStyle w:val="Stopka"/>
      <w:rPr>
        <w:i/>
        <w:sz w:val="16"/>
        <w:szCs w:val="16"/>
      </w:rPr>
    </w:pPr>
    <w:r w:rsidRPr="003427A7">
      <w:rPr>
        <w:i/>
        <w:sz w:val="16"/>
        <w:szCs w:val="16"/>
      </w:rPr>
      <w:t>Dostawa aparatów telefonicznych oraz części zamiennych dla Oddziałów Polskiej Grupy Górniczej S.A. - nr grupy 325-4</w:t>
    </w:r>
    <w:r>
      <w:rPr>
        <w:i/>
        <w:sz w:val="16"/>
        <w:szCs w:val="16"/>
      </w:rPr>
      <w:t xml:space="preserve"> / </w:t>
    </w:r>
    <w:r>
      <w:rPr>
        <w:i/>
        <w:sz w:val="16"/>
        <w:szCs w:val="16"/>
      </w:rPr>
      <w:br/>
      <w:t>Nr sprawy 702500198</w:t>
    </w:r>
  </w:p>
  <w:p w14:paraId="354E5F56" w14:textId="03806539" w:rsidR="00136FA5" w:rsidRDefault="00136FA5" w:rsidP="00CB319D">
    <w:pPr>
      <w:pStyle w:val="Stopka"/>
    </w:pPr>
    <w:r>
      <w:rPr>
        <w:i/>
        <w:iCs/>
        <w:sz w:val="16"/>
        <w:szCs w:val="16"/>
      </w:rPr>
      <w:t>PG</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13514F">
          <w:rPr>
            <w:noProof/>
          </w:rPr>
          <w:t>7</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2EDDC" w14:textId="77777777" w:rsidR="00CB4260" w:rsidRDefault="00CB4260" w:rsidP="0035712B">
      <w:r>
        <w:separator/>
      </w:r>
    </w:p>
  </w:footnote>
  <w:footnote w:type="continuationSeparator" w:id="0">
    <w:p w14:paraId="50D250DA" w14:textId="77777777" w:rsidR="00CB4260" w:rsidRDefault="00CB4260"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136FA5" w:rsidRPr="00FA42A8" w:rsidRDefault="00136FA5" w:rsidP="00CB319D">
    <w:pPr>
      <w:pStyle w:val="Nagwek"/>
      <w:pBdr>
        <w:bottom w:val="single" w:sz="12" w:space="1" w:color="auto"/>
      </w:pBdr>
      <w:jc w:val="center"/>
      <w:rPr>
        <w:i/>
      </w:rPr>
    </w:pPr>
    <w:r>
      <w:rPr>
        <w:i/>
      </w:rPr>
      <w:t>Polska Grupa Górnicza S.A.</w:t>
    </w:r>
  </w:p>
  <w:p w14:paraId="60DB99A1" w14:textId="77777777" w:rsidR="00136FA5" w:rsidRDefault="00136FA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F6EDA" w14:textId="77777777" w:rsidR="001F3D12" w:rsidRDefault="001F3D12" w:rsidP="001F3D12">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2F52C1B"/>
    <w:multiLevelType w:val="multilevel"/>
    <w:tmpl w:val="60E8F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3">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83163A8"/>
    <w:multiLevelType w:val="hybridMultilevel"/>
    <w:tmpl w:val="EC88C40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C01322F"/>
    <w:multiLevelType w:val="multilevel"/>
    <w:tmpl w:val="01A20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0C1252DF"/>
    <w:multiLevelType w:val="hybridMultilevel"/>
    <w:tmpl w:val="ECB8F3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0C956D59"/>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4">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6">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9">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20">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nsid w:val="22956633"/>
    <w:multiLevelType w:val="hybridMultilevel"/>
    <w:tmpl w:val="241CAB48"/>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22">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5">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309C0B6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38717620"/>
    <w:multiLevelType w:val="multilevel"/>
    <w:tmpl w:val="681C62C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i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3A532F26"/>
    <w:multiLevelType w:val="hybridMultilevel"/>
    <w:tmpl w:val="0D84C1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4">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5">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6">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8">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90460A8"/>
    <w:multiLevelType w:val="hybridMultilevel"/>
    <w:tmpl w:val="997A7C12"/>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04150017">
      <w:start w:val="1"/>
      <w:numFmt w:val="lowerLetter"/>
      <w:lvlText w:val="%3)"/>
      <w:lvlJc w:val="left"/>
      <w:pPr>
        <w:ind w:left="1505" w:hanging="360"/>
      </w:p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5">
    <w:nsid w:val="4AD7609E"/>
    <w:multiLevelType w:val="multilevel"/>
    <w:tmpl w:val="CBE479DA"/>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4D6739EC"/>
    <w:multiLevelType w:val="hybridMultilevel"/>
    <w:tmpl w:val="C1CAFD0C"/>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779C075A">
      <w:start w:val="1"/>
      <w:numFmt w:val="decimal"/>
      <w:lvlText w:val="%7."/>
      <w:lvlJc w:val="left"/>
      <w:pPr>
        <w:ind w:left="5040" w:hanging="360"/>
      </w:pPr>
      <w:rPr>
        <w:b w:val="0"/>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4F792951"/>
    <w:multiLevelType w:val="hybridMultilevel"/>
    <w:tmpl w:val="AC62AE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4">
    <w:nsid w:val="5196320E"/>
    <w:multiLevelType w:val="hybridMultilevel"/>
    <w:tmpl w:val="FCE80344"/>
    <w:lvl w:ilvl="0" w:tplc="45D0C7B2">
      <w:start w:val="2"/>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57">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9">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EB35479"/>
    <w:multiLevelType w:val="hybridMultilevel"/>
    <w:tmpl w:val="C5BE876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1">
    <w:nsid w:val="5F981ED4"/>
    <w:multiLevelType w:val="multilevel"/>
    <w:tmpl w:val="0DB4F40A"/>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3">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65">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64821930"/>
    <w:multiLevelType w:val="hybridMultilevel"/>
    <w:tmpl w:val="E422B36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7">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9">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0">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nsid w:val="6A1A2767"/>
    <w:multiLevelType w:val="hybridMultilevel"/>
    <w:tmpl w:val="1B68A988"/>
    <w:lvl w:ilvl="0" w:tplc="50E0FBD0">
      <w:start w:val="1"/>
      <w:numFmt w:val="lowerLetter"/>
      <w:lvlText w:val="%1)"/>
      <w:lvlJc w:val="left"/>
      <w:pPr>
        <w:ind w:left="1570" w:hanging="360"/>
      </w:pPr>
      <w:rPr>
        <w:b w:val="0"/>
      </w:r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2">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3">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6">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78">
    <w:nsid w:val="7197772F"/>
    <w:multiLevelType w:val="multilevel"/>
    <w:tmpl w:val="72AE10E2"/>
    <w:lvl w:ilvl="0">
      <w:start w:val="1"/>
      <w:numFmt w:val="bullet"/>
      <w:lvlText w:val=""/>
      <w:lvlJc w:val="left"/>
      <w:pPr>
        <w:tabs>
          <w:tab w:val="num" w:pos="1080"/>
        </w:tabs>
        <w:ind w:left="1080" w:hanging="720"/>
      </w:pPr>
      <w:rPr>
        <w:rFonts w:ascii="Symbol" w:hAnsi="Symbol" w:hint="default"/>
        <w:b/>
        <w:i w:val="0"/>
        <w:sz w:val="24"/>
        <w:szCs w:val="24"/>
      </w:rPr>
    </w:lvl>
    <w:lvl w:ilvl="1">
      <w:start w:val="1"/>
      <w:numFmt w:val="decimal"/>
      <w:lvlText w:val="%2)"/>
      <w:lvlJc w:val="left"/>
      <w:pPr>
        <w:tabs>
          <w:tab w:val="num" w:pos="1800"/>
        </w:tabs>
        <w:ind w:left="1800" w:hanging="360"/>
      </w:pPr>
      <w:rPr>
        <w:rFonts w:ascii="Times New Roman" w:eastAsia="Times New Roman" w:hAnsi="Times New Roman" w:cs="Times New Roman"/>
      </w:rPr>
    </w:lvl>
    <w:lvl w:ilvl="2">
      <w:start w:val="1"/>
      <w:numFmt w:val="decimal"/>
      <w:lvlText w:val="%3."/>
      <w:lvlJc w:val="left"/>
      <w:pPr>
        <w:tabs>
          <w:tab w:val="num" w:pos="360"/>
        </w:tabs>
        <w:ind w:left="360" w:hanging="360"/>
      </w:pPr>
      <w:rPr>
        <w:b w:val="0"/>
      </w:rPr>
    </w:lvl>
    <w:lvl w:ilvl="3">
      <w:start w:val="1"/>
      <w:numFmt w:val="decimal"/>
      <w:lvlText w:val="%4."/>
      <w:lvlJc w:val="left"/>
      <w:pPr>
        <w:tabs>
          <w:tab w:val="num" w:pos="3240"/>
        </w:tabs>
        <w:ind w:left="3240" w:hanging="360"/>
      </w:pPr>
      <w:rPr>
        <w:b w:val="0"/>
        <w:i w:val="0"/>
      </w:r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79">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0">
    <w:nsid w:val="76491E0C"/>
    <w:multiLevelType w:val="multilevel"/>
    <w:tmpl w:val="CD829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5"/>
  </w:num>
  <w:num w:numId="2">
    <w:abstractNumId w:val="2"/>
  </w:num>
  <w:num w:numId="3">
    <w:abstractNumId w:val="58"/>
    <w:lvlOverride w:ilvl="0">
      <w:startOverride w:val="1"/>
    </w:lvlOverride>
  </w:num>
  <w:num w:numId="4">
    <w:abstractNumId w:val="37"/>
    <w:lvlOverride w:ilvl="0">
      <w:startOverride w:val="1"/>
    </w:lvlOverride>
  </w:num>
  <w:num w:numId="5">
    <w:abstractNumId w:val="22"/>
  </w:num>
  <w:num w:numId="6">
    <w:abstractNumId w:val="24"/>
  </w:num>
  <w:num w:numId="7">
    <w:abstractNumId w:val="34"/>
  </w:num>
  <w:num w:numId="8">
    <w:abstractNumId w:val="15"/>
  </w:num>
  <w:num w:numId="9">
    <w:abstractNumId w:val="39"/>
  </w:num>
  <w:num w:numId="10">
    <w:abstractNumId w:val="9"/>
  </w:num>
  <w:num w:numId="11">
    <w:abstractNumId w:val="53"/>
  </w:num>
  <w:num w:numId="12">
    <w:abstractNumId w:val="65"/>
  </w:num>
  <w:num w:numId="13">
    <w:abstractNumId w:val="50"/>
  </w:num>
  <w:num w:numId="14">
    <w:abstractNumId w:val="67"/>
  </w:num>
  <w:num w:numId="15">
    <w:abstractNumId w:val="5"/>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51"/>
  </w:num>
  <w:num w:numId="1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3"/>
  </w:num>
  <w:num w:numId="21">
    <w:abstractNumId w:val="62"/>
  </w:num>
  <w:num w:numId="2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70"/>
  </w:num>
  <w:num w:numId="26">
    <w:abstractNumId w:val="16"/>
  </w:num>
  <w:num w:numId="27">
    <w:abstractNumId w:val="29"/>
  </w:num>
  <w:num w:numId="28">
    <w:abstractNumId w:val="71"/>
  </w:num>
  <w:num w:numId="29">
    <w:abstractNumId w:val="76"/>
  </w:num>
  <w:num w:numId="30">
    <w:abstractNumId w:val="57"/>
  </w:num>
  <w:num w:numId="31">
    <w:abstractNumId w:val="26"/>
  </w:num>
  <w:num w:numId="32">
    <w:abstractNumId w:val="14"/>
  </w:num>
  <w:num w:numId="33">
    <w:abstractNumId w:val="46"/>
  </w:num>
  <w:num w:numId="34">
    <w:abstractNumId w:val="73"/>
  </w:num>
  <w:num w:numId="3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num>
  <w:num w:numId="37">
    <w:abstractNumId w:val="25"/>
  </w:num>
  <w:num w:numId="38">
    <w:abstractNumId w:val="30"/>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4"/>
  </w:num>
  <w:num w:numId="41">
    <w:abstractNumId w:val="44"/>
  </w:num>
  <w:num w:numId="42">
    <w:abstractNumId w:val="61"/>
  </w:num>
  <w:num w:numId="43">
    <w:abstractNumId w:val="47"/>
  </w:num>
  <w:num w:numId="44">
    <w:abstractNumId w:val="56"/>
  </w:num>
  <w:num w:numId="45">
    <w:abstractNumId w:val="19"/>
  </w:num>
  <w:num w:numId="46">
    <w:abstractNumId w:val="23"/>
  </w:num>
  <w:num w:numId="47">
    <w:abstractNumId w:val="11"/>
  </w:num>
  <w:num w:numId="48">
    <w:abstractNumId w:val="42"/>
  </w:num>
  <w:num w:numId="49">
    <w:abstractNumId w:val="54"/>
  </w:num>
  <w:num w:numId="50">
    <w:abstractNumId w:val="8"/>
  </w:num>
  <w:num w:numId="51">
    <w:abstractNumId w:val="12"/>
  </w:num>
  <w:num w:numId="52">
    <w:abstractNumId w:val="32"/>
  </w:num>
  <w:num w:numId="53">
    <w:abstractNumId w:val="10"/>
  </w:num>
  <w:num w:numId="54">
    <w:abstractNumId w:val="7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5">
    <w:abstractNumId w:val="69"/>
  </w:num>
  <w:num w:numId="56">
    <w:abstractNumId w:val="18"/>
  </w:num>
  <w:num w:numId="57">
    <w:abstractNumId w:val="77"/>
  </w:num>
  <w:num w:numId="58">
    <w:abstractNumId w:val="27"/>
  </w:num>
  <w:num w:numId="59">
    <w:abstractNumId w:val="0"/>
  </w:num>
  <w:num w:numId="60">
    <w:abstractNumId w:val="38"/>
  </w:num>
  <w:num w:numId="61">
    <w:abstractNumId w:val="17"/>
  </w:num>
  <w:num w:numId="62">
    <w:abstractNumId w:val="59"/>
  </w:num>
  <w:num w:numId="63">
    <w:abstractNumId w:val="20"/>
  </w:num>
  <w:num w:numId="64">
    <w:abstractNumId w:val="72"/>
  </w:num>
  <w:num w:numId="65">
    <w:abstractNumId w:val="13"/>
  </w:num>
  <w:num w:numId="66">
    <w:abstractNumId w:val="49"/>
    <w:lvlOverride w:ilvl="0"/>
    <w:lvlOverride w:ilvl="1">
      <w:startOverride w:val="1"/>
    </w:lvlOverride>
    <w:lvlOverride w:ilvl="2"/>
    <w:lvlOverride w:ilvl="3"/>
    <w:lvlOverride w:ilvl="4"/>
    <w:lvlOverride w:ilvl="5"/>
    <w:lvlOverride w:ilvl="6"/>
    <w:lvlOverride w:ilvl="7"/>
    <w:lvlOverride w:ilvl="8"/>
  </w:num>
  <w:num w:numId="67">
    <w:abstractNumId w:val="35"/>
  </w:num>
  <w:num w:numId="68">
    <w:abstractNumId w:val="68"/>
  </w:num>
  <w:num w:numId="6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3"/>
  </w:num>
  <w:num w:numId="72">
    <w:abstractNumId w:val="45"/>
  </w:num>
  <w:num w:numId="73">
    <w:abstractNumId w:val="1"/>
  </w:num>
  <w:num w:numId="74">
    <w:abstractNumId w:val="6"/>
  </w:num>
  <w:num w:numId="75">
    <w:abstractNumId w:val="66"/>
  </w:num>
  <w:num w:numId="76">
    <w:abstractNumId w:val="7"/>
  </w:num>
  <w:num w:numId="77">
    <w:abstractNumId w:val="4"/>
  </w:num>
  <w:num w:numId="78">
    <w:abstractNumId w:val="52"/>
  </w:num>
  <w:num w:numId="79">
    <w:abstractNumId w:val="80"/>
  </w:num>
  <w:num w:numId="80">
    <w:abstractNumId w:val="60"/>
  </w:num>
  <w:num w:numId="81">
    <w:abstractNumId w:val="21"/>
  </w:num>
  <w:num w:numId="82">
    <w:abstractNumId w:val="51"/>
  </w:num>
  <w:num w:numId="83">
    <w:abstractNumId w:val="2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4EB2"/>
    <w:rsid w:val="00022826"/>
    <w:rsid w:val="00026801"/>
    <w:rsid w:val="00050CB5"/>
    <w:rsid w:val="0005158C"/>
    <w:rsid w:val="0006282E"/>
    <w:rsid w:val="00077E9C"/>
    <w:rsid w:val="00090D8E"/>
    <w:rsid w:val="00094BD6"/>
    <w:rsid w:val="000A1D41"/>
    <w:rsid w:val="000A6191"/>
    <w:rsid w:val="000A710F"/>
    <w:rsid w:val="000B341A"/>
    <w:rsid w:val="000E073B"/>
    <w:rsid w:val="000F0BD6"/>
    <w:rsid w:val="000F1405"/>
    <w:rsid w:val="00102E29"/>
    <w:rsid w:val="00102FBC"/>
    <w:rsid w:val="00125EB3"/>
    <w:rsid w:val="0013514F"/>
    <w:rsid w:val="00136FA5"/>
    <w:rsid w:val="00171E0D"/>
    <w:rsid w:val="0017626F"/>
    <w:rsid w:val="00180DE5"/>
    <w:rsid w:val="001A0D39"/>
    <w:rsid w:val="001A7B50"/>
    <w:rsid w:val="001B0969"/>
    <w:rsid w:val="001B15BA"/>
    <w:rsid w:val="001B18AD"/>
    <w:rsid w:val="001B7FD8"/>
    <w:rsid w:val="001D02CB"/>
    <w:rsid w:val="001D22FF"/>
    <w:rsid w:val="001F3D12"/>
    <w:rsid w:val="002060CE"/>
    <w:rsid w:val="00221B96"/>
    <w:rsid w:val="0022441D"/>
    <w:rsid w:val="002620EA"/>
    <w:rsid w:val="0026554C"/>
    <w:rsid w:val="00284F5C"/>
    <w:rsid w:val="002B2055"/>
    <w:rsid w:val="002B266F"/>
    <w:rsid w:val="002B4626"/>
    <w:rsid w:val="002D72DF"/>
    <w:rsid w:val="002E009B"/>
    <w:rsid w:val="003046D0"/>
    <w:rsid w:val="003060BA"/>
    <w:rsid w:val="003278B4"/>
    <w:rsid w:val="00327C69"/>
    <w:rsid w:val="00333577"/>
    <w:rsid w:val="00333A93"/>
    <w:rsid w:val="003427A7"/>
    <w:rsid w:val="00356A83"/>
    <w:rsid w:val="0035712B"/>
    <w:rsid w:val="00364110"/>
    <w:rsid w:val="00365D0B"/>
    <w:rsid w:val="003837AC"/>
    <w:rsid w:val="003A3CE8"/>
    <w:rsid w:val="003B0434"/>
    <w:rsid w:val="003C47A7"/>
    <w:rsid w:val="003D3377"/>
    <w:rsid w:val="003E5FEE"/>
    <w:rsid w:val="004134C3"/>
    <w:rsid w:val="004151EC"/>
    <w:rsid w:val="004173A1"/>
    <w:rsid w:val="004425F9"/>
    <w:rsid w:val="00447A50"/>
    <w:rsid w:val="004531A8"/>
    <w:rsid w:val="00474E8C"/>
    <w:rsid w:val="00493290"/>
    <w:rsid w:val="004A4ECE"/>
    <w:rsid w:val="004B366D"/>
    <w:rsid w:val="004B74BD"/>
    <w:rsid w:val="004C4926"/>
    <w:rsid w:val="004D1021"/>
    <w:rsid w:val="004D16E7"/>
    <w:rsid w:val="004D2D3A"/>
    <w:rsid w:val="004E5F48"/>
    <w:rsid w:val="004E63A7"/>
    <w:rsid w:val="004F2EA0"/>
    <w:rsid w:val="005018E9"/>
    <w:rsid w:val="00514C87"/>
    <w:rsid w:val="005243B3"/>
    <w:rsid w:val="005535F7"/>
    <w:rsid w:val="00553807"/>
    <w:rsid w:val="005913C5"/>
    <w:rsid w:val="005A6CD3"/>
    <w:rsid w:val="005B1F77"/>
    <w:rsid w:val="005B3D7E"/>
    <w:rsid w:val="005C0700"/>
    <w:rsid w:val="005C3DDE"/>
    <w:rsid w:val="005C40A8"/>
    <w:rsid w:val="005D02EA"/>
    <w:rsid w:val="005E5258"/>
    <w:rsid w:val="005F0B38"/>
    <w:rsid w:val="005F2CA2"/>
    <w:rsid w:val="005F6015"/>
    <w:rsid w:val="00601B9C"/>
    <w:rsid w:val="00604ED5"/>
    <w:rsid w:val="0061255D"/>
    <w:rsid w:val="00621C20"/>
    <w:rsid w:val="00624C8D"/>
    <w:rsid w:val="00632415"/>
    <w:rsid w:val="00673834"/>
    <w:rsid w:val="00690576"/>
    <w:rsid w:val="0069598A"/>
    <w:rsid w:val="006A7D86"/>
    <w:rsid w:val="006B02D7"/>
    <w:rsid w:val="006B1CC8"/>
    <w:rsid w:val="006B32F5"/>
    <w:rsid w:val="006D73EE"/>
    <w:rsid w:val="006E33A4"/>
    <w:rsid w:val="006F7359"/>
    <w:rsid w:val="007100F8"/>
    <w:rsid w:val="00714E4A"/>
    <w:rsid w:val="00722949"/>
    <w:rsid w:val="0073300F"/>
    <w:rsid w:val="0074433D"/>
    <w:rsid w:val="007449EA"/>
    <w:rsid w:val="0075135F"/>
    <w:rsid w:val="00754D08"/>
    <w:rsid w:val="00757590"/>
    <w:rsid w:val="00773CF0"/>
    <w:rsid w:val="00796D44"/>
    <w:rsid w:val="007A558F"/>
    <w:rsid w:val="007B05FA"/>
    <w:rsid w:val="007C7DBA"/>
    <w:rsid w:val="007D390B"/>
    <w:rsid w:val="007D5ED9"/>
    <w:rsid w:val="00806A7A"/>
    <w:rsid w:val="00816339"/>
    <w:rsid w:val="00831CB0"/>
    <w:rsid w:val="00837F7B"/>
    <w:rsid w:val="00864FC9"/>
    <w:rsid w:val="00883891"/>
    <w:rsid w:val="00890C3A"/>
    <w:rsid w:val="008A4E34"/>
    <w:rsid w:val="008C3B0F"/>
    <w:rsid w:val="009141E8"/>
    <w:rsid w:val="00914EE9"/>
    <w:rsid w:val="00915D9D"/>
    <w:rsid w:val="00990068"/>
    <w:rsid w:val="00997309"/>
    <w:rsid w:val="009A0786"/>
    <w:rsid w:val="009A1CFA"/>
    <w:rsid w:val="009A315B"/>
    <w:rsid w:val="009B2C8C"/>
    <w:rsid w:val="009B50F7"/>
    <w:rsid w:val="009C497F"/>
    <w:rsid w:val="00A040E9"/>
    <w:rsid w:val="00A17890"/>
    <w:rsid w:val="00A17968"/>
    <w:rsid w:val="00A27858"/>
    <w:rsid w:val="00A33C8D"/>
    <w:rsid w:val="00A36738"/>
    <w:rsid w:val="00A53ACC"/>
    <w:rsid w:val="00A5640C"/>
    <w:rsid w:val="00A622B7"/>
    <w:rsid w:val="00A72DFA"/>
    <w:rsid w:val="00A828CC"/>
    <w:rsid w:val="00A93094"/>
    <w:rsid w:val="00AE05BD"/>
    <w:rsid w:val="00AE3EB1"/>
    <w:rsid w:val="00B17C40"/>
    <w:rsid w:val="00B26140"/>
    <w:rsid w:val="00B3539D"/>
    <w:rsid w:val="00B505B6"/>
    <w:rsid w:val="00B540B0"/>
    <w:rsid w:val="00B577E4"/>
    <w:rsid w:val="00B6260E"/>
    <w:rsid w:val="00B906DD"/>
    <w:rsid w:val="00B97371"/>
    <w:rsid w:val="00BA4F7A"/>
    <w:rsid w:val="00BB145D"/>
    <w:rsid w:val="00BB74A5"/>
    <w:rsid w:val="00C02E48"/>
    <w:rsid w:val="00C24017"/>
    <w:rsid w:val="00C410C6"/>
    <w:rsid w:val="00C4301E"/>
    <w:rsid w:val="00C4485B"/>
    <w:rsid w:val="00C54DAE"/>
    <w:rsid w:val="00C57C45"/>
    <w:rsid w:val="00C6024A"/>
    <w:rsid w:val="00C65D1B"/>
    <w:rsid w:val="00C66419"/>
    <w:rsid w:val="00C77233"/>
    <w:rsid w:val="00CB319D"/>
    <w:rsid w:val="00CB4260"/>
    <w:rsid w:val="00CC1FA9"/>
    <w:rsid w:val="00CC4028"/>
    <w:rsid w:val="00CD00CF"/>
    <w:rsid w:val="00CD27FF"/>
    <w:rsid w:val="00CE2A1B"/>
    <w:rsid w:val="00CF05C2"/>
    <w:rsid w:val="00CF51D5"/>
    <w:rsid w:val="00D32D3E"/>
    <w:rsid w:val="00D41963"/>
    <w:rsid w:val="00D4778C"/>
    <w:rsid w:val="00D6061D"/>
    <w:rsid w:val="00D81285"/>
    <w:rsid w:val="00D91390"/>
    <w:rsid w:val="00DA151D"/>
    <w:rsid w:val="00DB01E0"/>
    <w:rsid w:val="00DF3350"/>
    <w:rsid w:val="00E00E74"/>
    <w:rsid w:val="00E131F8"/>
    <w:rsid w:val="00E22940"/>
    <w:rsid w:val="00E36F42"/>
    <w:rsid w:val="00E44EB6"/>
    <w:rsid w:val="00E61631"/>
    <w:rsid w:val="00E64F6B"/>
    <w:rsid w:val="00E74B1D"/>
    <w:rsid w:val="00E75B48"/>
    <w:rsid w:val="00E765B7"/>
    <w:rsid w:val="00E90BEC"/>
    <w:rsid w:val="00EB30C0"/>
    <w:rsid w:val="00EC1F1A"/>
    <w:rsid w:val="00EC581B"/>
    <w:rsid w:val="00F151E3"/>
    <w:rsid w:val="00F1682C"/>
    <w:rsid w:val="00F20A31"/>
    <w:rsid w:val="00F30C8F"/>
    <w:rsid w:val="00F50710"/>
    <w:rsid w:val="00F85083"/>
    <w:rsid w:val="00FA7DAB"/>
    <w:rsid w:val="00FB5BF0"/>
    <w:rsid w:val="00FE3F2E"/>
    <w:rsid w:val="00FE62B6"/>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 w:type="character" w:customStyle="1" w:styleId="Teksttreci3">
    <w:name w:val="Tekst treści (3)_"/>
    <w:link w:val="Teksttreci31"/>
    <w:uiPriority w:val="99"/>
    <w:locked/>
    <w:rsid w:val="001D02CB"/>
    <w:rPr>
      <w:spacing w:val="7"/>
      <w:sz w:val="19"/>
      <w:szCs w:val="19"/>
      <w:shd w:val="clear" w:color="auto" w:fill="FFFFFF"/>
    </w:rPr>
  </w:style>
  <w:style w:type="paragraph" w:customStyle="1" w:styleId="Teksttreci31">
    <w:name w:val="Tekst treści (3)1"/>
    <w:basedOn w:val="Normalny"/>
    <w:link w:val="Teksttreci3"/>
    <w:uiPriority w:val="99"/>
    <w:rsid w:val="001D02CB"/>
    <w:pPr>
      <w:shd w:val="clear" w:color="auto" w:fill="FFFFFF"/>
      <w:spacing w:line="240" w:lineRule="atLeast"/>
      <w:ind w:hanging="320"/>
    </w:pPr>
    <w:rPr>
      <w:rFonts w:asciiTheme="minorHAnsi" w:eastAsiaTheme="minorHAnsi" w:hAnsiTheme="minorHAnsi" w:cstheme="minorBidi"/>
      <w:spacing w:val="7"/>
      <w:sz w:val="19"/>
      <w:szCs w:val="19"/>
      <w:lang w:eastAsia="en-US"/>
    </w:rPr>
  </w:style>
  <w:style w:type="character" w:customStyle="1" w:styleId="apple-style-span">
    <w:name w:val="apple-style-span"/>
    <w:rsid w:val="001D02CB"/>
  </w:style>
  <w:style w:type="character" w:customStyle="1" w:styleId="rynqvb">
    <w:name w:val="rynqvb"/>
    <w:rsid w:val="001D02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 w:type="character" w:customStyle="1" w:styleId="Teksttreci3">
    <w:name w:val="Tekst treści (3)_"/>
    <w:link w:val="Teksttreci31"/>
    <w:uiPriority w:val="99"/>
    <w:locked/>
    <w:rsid w:val="001D02CB"/>
    <w:rPr>
      <w:spacing w:val="7"/>
      <w:sz w:val="19"/>
      <w:szCs w:val="19"/>
      <w:shd w:val="clear" w:color="auto" w:fill="FFFFFF"/>
    </w:rPr>
  </w:style>
  <w:style w:type="paragraph" w:customStyle="1" w:styleId="Teksttreci31">
    <w:name w:val="Tekst treści (3)1"/>
    <w:basedOn w:val="Normalny"/>
    <w:link w:val="Teksttreci3"/>
    <w:uiPriority w:val="99"/>
    <w:rsid w:val="001D02CB"/>
    <w:pPr>
      <w:shd w:val="clear" w:color="auto" w:fill="FFFFFF"/>
      <w:spacing w:line="240" w:lineRule="atLeast"/>
      <w:ind w:hanging="320"/>
    </w:pPr>
    <w:rPr>
      <w:rFonts w:asciiTheme="minorHAnsi" w:eastAsiaTheme="minorHAnsi" w:hAnsiTheme="minorHAnsi" w:cstheme="minorBidi"/>
      <w:spacing w:val="7"/>
      <w:sz w:val="19"/>
      <w:szCs w:val="19"/>
      <w:lang w:eastAsia="en-US"/>
    </w:rPr>
  </w:style>
  <w:style w:type="character" w:customStyle="1" w:styleId="apple-style-span">
    <w:name w:val="apple-style-span"/>
    <w:rsid w:val="001D02CB"/>
  </w:style>
  <w:style w:type="character" w:customStyle="1" w:styleId="rynqvb">
    <w:name w:val="rynqvb"/>
    <w:rsid w:val="001D0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7309">
      <w:bodyDiv w:val="1"/>
      <w:marLeft w:val="0"/>
      <w:marRight w:val="0"/>
      <w:marTop w:val="0"/>
      <w:marBottom w:val="0"/>
      <w:divBdr>
        <w:top w:val="none" w:sz="0" w:space="0" w:color="auto"/>
        <w:left w:val="none" w:sz="0" w:space="0" w:color="auto"/>
        <w:bottom w:val="none" w:sz="0" w:space="0" w:color="auto"/>
        <w:right w:val="none" w:sz="0" w:space="0" w:color="auto"/>
      </w:divBdr>
    </w:div>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418067056">
      <w:bodyDiv w:val="1"/>
      <w:marLeft w:val="0"/>
      <w:marRight w:val="0"/>
      <w:marTop w:val="0"/>
      <w:marBottom w:val="0"/>
      <w:divBdr>
        <w:top w:val="none" w:sz="0" w:space="0" w:color="auto"/>
        <w:left w:val="none" w:sz="0" w:space="0" w:color="auto"/>
        <w:bottom w:val="none" w:sz="0" w:space="0" w:color="auto"/>
        <w:right w:val="none" w:sz="0" w:space="0" w:color="auto"/>
      </w:divBdr>
    </w:div>
    <w:div w:id="490172104">
      <w:bodyDiv w:val="1"/>
      <w:marLeft w:val="0"/>
      <w:marRight w:val="0"/>
      <w:marTop w:val="0"/>
      <w:marBottom w:val="0"/>
      <w:divBdr>
        <w:top w:val="none" w:sz="0" w:space="0" w:color="auto"/>
        <w:left w:val="none" w:sz="0" w:space="0" w:color="auto"/>
        <w:bottom w:val="none" w:sz="0" w:space="0" w:color="auto"/>
        <w:right w:val="none" w:sz="0" w:space="0" w:color="auto"/>
      </w:divBdr>
    </w:div>
    <w:div w:id="564881561">
      <w:bodyDiv w:val="1"/>
      <w:marLeft w:val="0"/>
      <w:marRight w:val="0"/>
      <w:marTop w:val="0"/>
      <w:marBottom w:val="0"/>
      <w:divBdr>
        <w:top w:val="none" w:sz="0" w:space="0" w:color="auto"/>
        <w:left w:val="none" w:sz="0" w:space="0" w:color="auto"/>
        <w:bottom w:val="none" w:sz="0" w:space="0" w:color="auto"/>
        <w:right w:val="none" w:sz="0" w:space="0" w:color="auto"/>
      </w:divBdr>
    </w:div>
    <w:div w:id="639500515">
      <w:bodyDiv w:val="1"/>
      <w:marLeft w:val="0"/>
      <w:marRight w:val="0"/>
      <w:marTop w:val="0"/>
      <w:marBottom w:val="0"/>
      <w:divBdr>
        <w:top w:val="none" w:sz="0" w:space="0" w:color="auto"/>
        <w:left w:val="none" w:sz="0" w:space="0" w:color="auto"/>
        <w:bottom w:val="none" w:sz="0" w:space="0" w:color="auto"/>
        <w:right w:val="none" w:sz="0" w:space="0" w:color="auto"/>
      </w:divBdr>
    </w:div>
    <w:div w:id="832569638">
      <w:bodyDiv w:val="1"/>
      <w:marLeft w:val="0"/>
      <w:marRight w:val="0"/>
      <w:marTop w:val="0"/>
      <w:marBottom w:val="0"/>
      <w:divBdr>
        <w:top w:val="none" w:sz="0" w:space="0" w:color="auto"/>
        <w:left w:val="none" w:sz="0" w:space="0" w:color="auto"/>
        <w:bottom w:val="none" w:sz="0" w:space="0" w:color="auto"/>
        <w:right w:val="none" w:sz="0" w:space="0" w:color="auto"/>
      </w:divBdr>
    </w:div>
    <w:div w:id="934441597">
      <w:bodyDiv w:val="1"/>
      <w:marLeft w:val="0"/>
      <w:marRight w:val="0"/>
      <w:marTop w:val="0"/>
      <w:marBottom w:val="0"/>
      <w:divBdr>
        <w:top w:val="none" w:sz="0" w:space="0" w:color="auto"/>
        <w:left w:val="none" w:sz="0" w:space="0" w:color="auto"/>
        <w:bottom w:val="none" w:sz="0" w:space="0" w:color="auto"/>
        <w:right w:val="none" w:sz="0" w:space="0" w:color="auto"/>
      </w:divBdr>
    </w:div>
    <w:div w:id="942105183">
      <w:bodyDiv w:val="1"/>
      <w:marLeft w:val="0"/>
      <w:marRight w:val="0"/>
      <w:marTop w:val="0"/>
      <w:marBottom w:val="0"/>
      <w:divBdr>
        <w:top w:val="none" w:sz="0" w:space="0" w:color="auto"/>
        <w:left w:val="none" w:sz="0" w:space="0" w:color="auto"/>
        <w:bottom w:val="none" w:sz="0" w:space="0" w:color="auto"/>
        <w:right w:val="none" w:sz="0" w:space="0" w:color="auto"/>
      </w:divBdr>
    </w:div>
    <w:div w:id="956987583">
      <w:bodyDiv w:val="1"/>
      <w:marLeft w:val="0"/>
      <w:marRight w:val="0"/>
      <w:marTop w:val="0"/>
      <w:marBottom w:val="0"/>
      <w:divBdr>
        <w:top w:val="none" w:sz="0" w:space="0" w:color="auto"/>
        <w:left w:val="none" w:sz="0" w:space="0" w:color="auto"/>
        <w:bottom w:val="none" w:sz="0" w:space="0" w:color="auto"/>
        <w:right w:val="none" w:sz="0" w:space="0" w:color="auto"/>
      </w:divBdr>
    </w:div>
    <w:div w:id="979461870">
      <w:bodyDiv w:val="1"/>
      <w:marLeft w:val="0"/>
      <w:marRight w:val="0"/>
      <w:marTop w:val="0"/>
      <w:marBottom w:val="0"/>
      <w:divBdr>
        <w:top w:val="none" w:sz="0" w:space="0" w:color="auto"/>
        <w:left w:val="none" w:sz="0" w:space="0" w:color="auto"/>
        <w:bottom w:val="none" w:sz="0" w:space="0" w:color="auto"/>
        <w:right w:val="none" w:sz="0" w:space="0" w:color="auto"/>
      </w:divBdr>
    </w:div>
    <w:div w:id="1165822729">
      <w:bodyDiv w:val="1"/>
      <w:marLeft w:val="0"/>
      <w:marRight w:val="0"/>
      <w:marTop w:val="0"/>
      <w:marBottom w:val="0"/>
      <w:divBdr>
        <w:top w:val="none" w:sz="0" w:space="0" w:color="auto"/>
        <w:left w:val="none" w:sz="0" w:space="0" w:color="auto"/>
        <w:bottom w:val="none" w:sz="0" w:space="0" w:color="auto"/>
        <w:right w:val="none" w:sz="0" w:space="0" w:color="auto"/>
      </w:divBdr>
    </w:div>
    <w:div w:id="1229267041">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 w:id="1596478436">
      <w:bodyDiv w:val="1"/>
      <w:marLeft w:val="0"/>
      <w:marRight w:val="0"/>
      <w:marTop w:val="0"/>
      <w:marBottom w:val="0"/>
      <w:divBdr>
        <w:top w:val="none" w:sz="0" w:space="0" w:color="auto"/>
        <w:left w:val="none" w:sz="0" w:space="0" w:color="auto"/>
        <w:bottom w:val="none" w:sz="0" w:space="0" w:color="auto"/>
        <w:right w:val="none" w:sz="0" w:space="0" w:color="auto"/>
      </w:divBdr>
    </w:div>
    <w:div w:id="1659386453">
      <w:bodyDiv w:val="1"/>
      <w:marLeft w:val="0"/>
      <w:marRight w:val="0"/>
      <w:marTop w:val="0"/>
      <w:marBottom w:val="0"/>
      <w:divBdr>
        <w:top w:val="none" w:sz="0" w:space="0" w:color="auto"/>
        <w:left w:val="none" w:sz="0" w:space="0" w:color="auto"/>
        <w:bottom w:val="none" w:sz="0" w:space="0" w:color="auto"/>
        <w:right w:val="none" w:sz="0" w:space="0" w:color="auto"/>
      </w:divBdr>
    </w:div>
    <w:div w:id="1677077553">
      <w:bodyDiv w:val="1"/>
      <w:marLeft w:val="0"/>
      <w:marRight w:val="0"/>
      <w:marTop w:val="0"/>
      <w:marBottom w:val="0"/>
      <w:divBdr>
        <w:top w:val="none" w:sz="0" w:space="0" w:color="auto"/>
        <w:left w:val="none" w:sz="0" w:space="0" w:color="auto"/>
        <w:bottom w:val="none" w:sz="0" w:space="0" w:color="auto"/>
        <w:right w:val="none" w:sz="0" w:space="0" w:color="auto"/>
      </w:divBdr>
    </w:div>
    <w:div w:id="1694959964">
      <w:bodyDiv w:val="1"/>
      <w:marLeft w:val="0"/>
      <w:marRight w:val="0"/>
      <w:marTop w:val="0"/>
      <w:marBottom w:val="0"/>
      <w:divBdr>
        <w:top w:val="none" w:sz="0" w:space="0" w:color="auto"/>
        <w:left w:val="none" w:sz="0" w:space="0" w:color="auto"/>
        <w:bottom w:val="none" w:sz="0" w:space="0" w:color="auto"/>
        <w:right w:val="none" w:sz="0" w:space="0" w:color="auto"/>
      </w:divBdr>
    </w:div>
    <w:div w:id="1724869411">
      <w:bodyDiv w:val="1"/>
      <w:marLeft w:val="0"/>
      <w:marRight w:val="0"/>
      <w:marTop w:val="0"/>
      <w:marBottom w:val="0"/>
      <w:divBdr>
        <w:top w:val="none" w:sz="0" w:space="0" w:color="auto"/>
        <w:left w:val="none" w:sz="0" w:space="0" w:color="auto"/>
        <w:bottom w:val="none" w:sz="0" w:space="0" w:color="auto"/>
        <w:right w:val="none" w:sz="0" w:space="0" w:color="auto"/>
      </w:divBdr>
    </w:div>
    <w:div w:id="1761415380">
      <w:bodyDiv w:val="1"/>
      <w:marLeft w:val="0"/>
      <w:marRight w:val="0"/>
      <w:marTop w:val="0"/>
      <w:marBottom w:val="0"/>
      <w:divBdr>
        <w:top w:val="none" w:sz="0" w:space="0" w:color="auto"/>
        <w:left w:val="none" w:sz="0" w:space="0" w:color="auto"/>
        <w:bottom w:val="none" w:sz="0" w:space="0" w:color="auto"/>
        <w:right w:val="none" w:sz="0" w:space="0" w:color="auto"/>
      </w:divBdr>
    </w:div>
    <w:div w:id="177389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p.gumulak@pgg.pl"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mailto:clm.katowice@pgg.pl"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gumulak@pgg.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FC67F-2C41-414F-B03B-90BDDC9AA022}">
  <ds:schemaRefs>
    <ds:schemaRef ds:uri="http://schemas.microsoft.com/sharepoint/v3/contenttype/forms"/>
  </ds:schemaRefs>
</ds:datastoreItem>
</file>

<file path=customXml/itemProps2.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E1C79C-0BF6-4ADE-9F14-C47B7DACA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12</Pages>
  <Words>2364</Words>
  <Characters>14189</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Patrycja Gumulak</cp:lastModifiedBy>
  <cp:revision>160</cp:revision>
  <cp:lastPrinted>2025-02-19T07:42:00Z</cp:lastPrinted>
  <dcterms:created xsi:type="dcterms:W3CDTF">2022-12-21T09:56:00Z</dcterms:created>
  <dcterms:modified xsi:type="dcterms:W3CDTF">2025-02-28T07:59:00Z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